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E57E1" w14:textId="651A51B5" w:rsidR="005B2CF1" w:rsidRDefault="005B2CF1" w:rsidP="004039C4">
      <w:pPr>
        <w:shd w:val="clear" w:color="auto" w:fill="B4C6E7" w:themeFill="accent1" w:themeFillTint="66"/>
        <w:jc w:val="center"/>
      </w:pPr>
      <w:proofErr w:type="gramStart"/>
      <w:r>
        <w:t>Componentes</w:t>
      </w:r>
      <w:r w:rsidR="004039C4">
        <w:t xml:space="preserve"> a discutir</w:t>
      </w:r>
      <w:proofErr w:type="gramEnd"/>
      <w:r w:rsidR="004039C4">
        <w:t xml:space="preserve"> y consignar en el PAT del grupo</w:t>
      </w:r>
      <w:r>
        <w:t>:</w:t>
      </w:r>
    </w:p>
    <w:p w14:paraId="563E1F96" w14:textId="369C6A1C" w:rsidR="004039C4" w:rsidRDefault="004039C4" w:rsidP="008A7E5D">
      <w:pPr>
        <w:pStyle w:val="Prrafodelista"/>
        <w:numPr>
          <w:ilvl w:val="0"/>
          <w:numId w:val="1"/>
        </w:numPr>
      </w:pPr>
      <w:r>
        <w:t xml:space="preserve">Grupo </w:t>
      </w:r>
      <w:proofErr w:type="spellStart"/>
      <w:r>
        <w:t>N°</w:t>
      </w:r>
      <w:proofErr w:type="spellEnd"/>
      <w:r>
        <w:t xml:space="preserve">  </w:t>
      </w:r>
      <w:proofErr w:type="gramStart"/>
      <w:r>
        <w:t xml:space="preserve">  :</w:t>
      </w:r>
      <w:proofErr w:type="gramEnd"/>
    </w:p>
    <w:p w14:paraId="299F97C1" w14:textId="3B25010B" w:rsidR="004039C4" w:rsidRDefault="004039C4" w:rsidP="008A7E5D">
      <w:pPr>
        <w:pStyle w:val="Prrafodelista"/>
        <w:numPr>
          <w:ilvl w:val="0"/>
          <w:numId w:val="1"/>
        </w:numPr>
      </w:pPr>
      <w:r>
        <w:t>Integrantes del grupo:</w:t>
      </w:r>
    </w:p>
    <w:p w14:paraId="6717E9EE" w14:textId="75CD0B79" w:rsidR="005B2CF1" w:rsidRDefault="005B2CF1" w:rsidP="008A7E5D">
      <w:pPr>
        <w:pStyle w:val="Prrafodelista"/>
        <w:numPr>
          <w:ilvl w:val="0"/>
          <w:numId w:val="1"/>
        </w:numPr>
      </w:pPr>
      <w:r>
        <w:t>Carrera:</w:t>
      </w:r>
    </w:p>
    <w:p w14:paraId="10B5785D" w14:textId="48CD51EB" w:rsidR="005B2CF1" w:rsidRDefault="005B2CF1" w:rsidP="008A7E5D">
      <w:pPr>
        <w:pStyle w:val="Prrafodelista"/>
        <w:numPr>
          <w:ilvl w:val="0"/>
          <w:numId w:val="1"/>
        </w:numPr>
      </w:pPr>
      <w:r>
        <w:t xml:space="preserve">Asignatura:     </w:t>
      </w:r>
    </w:p>
    <w:p w14:paraId="2F4DF864" w14:textId="58CD538A" w:rsidR="005B2CF1" w:rsidRDefault="005B2CF1" w:rsidP="008A7E5D">
      <w:pPr>
        <w:pStyle w:val="Prrafodelista"/>
        <w:numPr>
          <w:ilvl w:val="0"/>
          <w:numId w:val="1"/>
        </w:numPr>
      </w:pPr>
      <w:r>
        <w:t>Nivel/año en la que se encuentra:</w:t>
      </w:r>
    </w:p>
    <w:p w14:paraId="260D439B" w14:textId="3FFFFE78" w:rsidR="005B2CF1" w:rsidRDefault="005B2CF1" w:rsidP="008A7E5D">
      <w:pPr>
        <w:pStyle w:val="Prrafodelista"/>
        <w:numPr>
          <w:ilvl w:val="0"/>
          <w:numId w:val="1"/>
        </w:numPr>
      </w:pPr>
      <w:r>
        <w:t>Título de la Unidad/Eje/Módulo del Programa:</w:t>
      </w:r>
    </w:p>
    <w:p w14:paraId="46748AB8" w14:textId="51722486" w:rsidR="005B2CF1" w:rsidRDefault="005B2CF1" w:rsidP="008A7E5D">
      <w:pPr>
        <w:pStyle w:val="Prrafodelista"/>
        <w:numPr>
          <w:ilvl w:val="0"/>
          <w:numId w:val="1"/>
        </w:numPr>
      </w:pPr>
      <w:r>
        <w:t xml:space="preserve">Objetivos específicos o competencias de la </w:t>
      </w:r>
      <w:r>
        <w:t>Unidad/Eje/Módulo del Programa:</w:t>
      </w:r>
    </w:p>
    <w:p w14:paraId="3D4E8512" w14:textId="41C44091" w:rsidR="005B2CF1" w:rsidRDefault="005B2CF1" w:rsidP="008A7E5D">
      <w:pPr>
        <w:pStyle w:val="Prrafodelista"/>
        <w:numPr>
          <w:ilvl w:val="0"/>
          <w:numId w:val="1"/>
        </w:numPr>
      </w:pPr>
      <w:r>
        <w:t xml:space="preserve">Contenidos de la </w:t>
      </w:r>
      <w:r>
        <w:t>Unidad/Eje/Módulo del Programa:</w:t>
      </w:r>
    </w:p>
    <w:p w14:paraId="0EF75C97" w14:textId="31DCDBB7" w:rsidR="005B2CF1" w:rsidRDefault="005B2CF1" w:rsidP="008A7E5D">
      <w:pPr>
        <w:pStyle w:val="Prrafodelista"/>
        <w:numPr>
          <w:ilvl w:val="0"/>
          <w:numId w:val="1"/>
        </w:numPr>
      </w:pPr>
      <w:r>
        <w:t>Carga horaria destinada a su desarrollo en semanas y horas bajo la modalidad virtual:</w:t>
      </w:r>
    </w:p>
    <w:p w14:paraId="04F8D4CE" w14:textId="039C4371" w:rsidR="005B2CF1" w:rsidRDefault="005B2CF1" w:rsidP="008A7E5D">
      <w:pPr>
        <w:pStyle w:val="Prrafodelista"/>
        <w:numPr>
          <w:ilvl w:val="0"/>
          <w:numId w:val="1"/>
        </w:numPr>
      </w:pPr>
      <w:r>
        <w:t>Breve descripción por semana de los recursos y las actividades propuestas:</w:t>
      </w:r>
    </w:p>
    <w:p w14:paraId="1D73075F" w14:textId="77777777" w:rsidR="005B2CF1" w:rsidRPr="004039C4" w:rsidRDefault="005B2CF1" w:rsidP="008A7E5D">
      <w:pPr>
        <w:ind w:left="708"/>
        <w:rPr>
          <w:highlight w:val="yellow"/>
        </w:rPr>
      </w:pPr>
      <w:r w:rsidRPr="004039C4">
        <w:rPr>
          <w:highlight w:val="yellow"/>
        </w:rPr>
        <w:t xml:space="preserve">Ej. Semana 1: se pondrá a disposición una </w:t>
      </w:r>
      <w:proofErr w:type="spellStart"/>
      <w:r w:rsidRPr="004039C4">
        <w:rPr>
          <w:highlight w:val="yellow"/>
        </w:rPr>
        <w:t>videoclase</w:t>
      </w:r>
      <w:proofErr w:type="spellEnd"/>
      <w:r w:rsidRPr="004039C4">
        <w:rPr>
          <w:highlight w:val="yellow"/>
        </w:rPr>
        <w:t xml:space="preserve"> de 20 minutos sobre las principales nociones de XX, se facilitarán 2 bibliografías específicas que abordan los contenidos </w:t>
      </w:r>
      <w:proofErr w:type="spellStart"/>
      <w:r w:rsidRPr="004039C4">
        <w:rPr>
          <w:highlight w:val="yellow"/>
        </w:rPr>
        <w:t>xx</w:t>
      </w:r>
      <w:proofErr w:type="spellEnd"/>
      <w:r w:rsidRPr="004039C4">
        <w:rPr>
          <w:highlight w:val="yellow"/>
        </w:rPr>
        <w:t xml:space="preserve"> y se le solicitará al estudiante que individualmente responda un cuestionario estructurado de 60 preguntas al finalizar la semana.</w:t>
      </w:r>
    </w:p>
    <w:p w14:paraId="7E2F1574" w14:textId="384D1269" w:rsidR="005B2CF1" w:rsidRDefault="005B2CF1" w:rsidP="008A7E5D">
      <w:pPr>
        <w:ind w:firstLine="708"/>
      </w:pPr>
      <w:r w:rsidRPr="004039C4">
        <w:rPr>
          <w:highlight w:val="yellow"/>
        </w:rPr>
        <w:t xml:space="preserve">Semana 2: </w:t>
      </w:r>
      <w:proofErr w:type="spellStart"/>
      <w:r w:rsidRPr="004039C4">
        <w:rPr>
          <w:highlight w:val="yellow"/>
        </w:rPr>
        <w:t>xxxxxxxxx</w:t>
      </w:r>
      <w:proofErr w:type="spellEnd"/>
      <w:r w:rsidR="004039C4">
        <w:t xml:space="preserve"> (BORRAR LOS EJEMPLOS PARA TRABAJAR) </w:t>
      </w:r>
    </w:p>
    <w:p w14:paraId="52032292" w14:textId="3FB942A5" w:rsidR="005B2CF1" w:rsidRDefault="005B2CF1" w:rsidP="008A7E5D">
      <w:pPr>
        <w:pStyle w:val="Prrafodelista"/>
        <w:numPr>
          <w:ilvl w:val="0"/>
          <w:numId w:val="1"/>
        </w:numPr>
      </w:pPr>
      <w:r>
        <w:t xml:space="preserve">Breve descripción por </w:t>
      </w:r>
      <w:r w:rsidR="008A7E5D">
        <w:t>tipología</w:t>
      </w:r>
      <w:r>
        <w:t xml:space="preserve"> del sistema tutorial previsto:</w:t>
      </w:r>
      <w:r w:rsidR="008A7E5D">
        <w:t xml:space="preserve"> sincrónicas</w:t>
      </w:r>
      <w:r w:rsidR="004039C4">
        <w:t xml:space="preserve"> y/o</w:t>
      </w:r>
      <w:r w:rsidR="008A7E5D">
        <w:t xml:space="preserve"> asincrónicas, personalizadas</w:t>
      </w:r>
      <w:r w:rsidR="004039C4">
        <w:t xml:space="preserve"> y/o</w:t>
      </w:r>
      <w:r w:rsidR="008A7E5D">
        <w:t xml:space="preserve"> grupales</w:t>
      </w:r>
      <w:r w:rsidR="004039C4">
        <w:t>, voluntarias y/o asignadas</w:t>
      </w:r>
    </w:p>
    <w:p w14:paraId="2DAA73B5" w14:textId="199DACEF" w:rsidR="008A7E5D" w:rsidRPr="004039C4" w:rsidRDefault="005B2CF1">
      <w:pPr>
        <w:rPr>
          <w:highlight w:val="yellow"/>
        </w:rPr>
      </w:pPr>
      <w:r>
        <w:t xml:space="preserve"> </w:t>
      </w:r>
      <w:r w:rsidR="008A7E5D">
        <w:tab/>
      </w:r>
      <w:r w:rsidR="008A7E5D" w:rsidRPr="004039C4">
        <w:rPr>
          <w:highlight w:val="yellow"/>
        </w:rPr>
        <w:t xml:space="preserve">Ej. Tutorías sincrónica: se </w:t>
      </w:r>
      <w:r w:rsidRPr="004039C4">
        <w:rPr>
          <w:highlight w:val="yellow"/>
        </w:rPr>
        <w:t xml:space="preserve">dispone de un tutor cada 60 estudiantes, </w:t>
      </w:r>
      <w:r w:rsidR="008A7E5D" w:rsidRPr="004039C4">
        <w:rPr>
          <w:highlight w:val="yellow"/>
        </w:rPr>
        <w:t>en una tutoría sincrónica de 2hs semanales para resolver dudas y consultas</w:t>
      </w:r>
    </w:p>
    <w:p w14:paraId="5CA31D04" w14:textId="15B20188" w:rsidR="008A7E5D" w:rsidRDefault="008A7E5D" w:rsidP="008A7E5D">
      <w:pPr>
        <w:ind w:left="708"/>
      </w:pPr>
      <w:r w:rsidRPr="004039C4">
        <w:rPr>
          <w:highlight w:val="yellow"/>
        </w:rPr>
        <w:t>Ej. Tutorías asincrónicas: se dispone de un tutor cada 60 estudiantes para resolver dudas planteadas a través de la mensajería interna del campus. Rango de tiempo de respuesta: 72hs/una semana, etc.</w:t>
      </w:r>
      <w:r w:rsidR="004039C4">
        <w:t xml:space="preserve"> </w:t>
      </w:r>
      <w:r w:rsidR="004039C4">
        <w:t>(BORRAR LOS EJEMPLOS PARA TRABAJAR)</w:t>
      </w:r>
    </w:p>
    <w:p w14:paraId="3BDD4C4A" w14:textId="77777777" w:rsidR="008A7E5D" w:rsidRDefault="008A7E5D" w:rsidP="008A7E5D">
      <w:pPr>
        <w:ind w:left="708"/>
      </w:pPr>
    </w:p>
    <w:p w14:paraId="06CFF91D" w14:textId="64236986" w:rsidR="005B2CF1" w:rsidRDefault="008A7E5D" w:rsidP="008A7E5D">
      <w:pPr>
        <w:pStyle w:val="Prrafodelista"/>
        <w:numPr>
          <w:ilvl w:val="0"/>
          <w:numId w:val="1"/>
        </w:numPr>
      </w:pPr>
      <w:r>
        <w:t xml:space="preserve">Breve </w:t>
      </w:r>
      <w:proofErr w:type="gramStart"/>
      <w:r>
        <w:t>descripción  por</w:t>
      </w:r>
      <w:proofErr w:type="gramEnd"/>
      <w:r>
        <w:t xml:space="preserve"> contenidos del sistema tutorial previsto</w:t>
      </w:r>
    </w:p>
    <w:p w14:paraId="048457A8" w14:textId="33C48634" w:rsidR="008A7E5D" w:rsidRDefault="008A7E5D" w:rsidP="008A7E5D">
      <w:pPr>
        <w:pStyle w:val="Prrafodelista"/>
      </w:pPr>
      <w:r>
        <w:t>Las tutorías podrán ser: (ver puntos del 1 al 7 del texto, pag.27</w:t>
      </w:r>
    </w:p>
    <w:p w14:paraId="155D5222" w14:textId="1498FB06" w:rsidR="008A7E5D" w:rsidRPr="004039C4" w:rsidRDefault="004039C4" w:rsidP="008A7E5D">
      <w:pPr>
        <w:pStyle w:val="Prrafodelista"/>
        <w:numPr>
          <w:ilvl w:val="0"/>
          <w:numId w:val="1"/>
        </w:numPr>
        <w:rPr>
          <w:highlight w:val="yellow"/>
        </w:rPr>
      </w:pPr>
      <w:r>
        <w:t xml:space="preserve">Breve descripción de la </w:t>
      </w:r>
      <w:r w:rsidR="008A7E5D">
        <w:t>Modalidad de Coordinación de tutores</w:t>
      </w:r>
      <w:r>
        <w:t xml:space="preserve"> (pág. 36): </w:t>
      </w:r>
      <w:r w:rsidRPr="004039C4">
        <w:rPr>
          <w:highlight w:val="yellow"/>
        </w:rPr>
        <w:t>Ej. Los profesores Titular y Adjunto de la asignatura, coordinarán los 3 tutores a través de reuniones semanas/quincenales/mensuales. Ante cualquier inconveniente los tutores podrán comunicarse vía….</w:t>
      </w:r>
      <w:r>
        <w:rPr>
          <w:highlight w:val="yellow"/>
        </w:rPr>
        <w:t xml:space="preserve"> </w:t>
      </w:r>
      <w:r>
        <w:t>(BORRAR LOS EJEMPLOS PARA TRABAJAR)</w:t>
      </w:r>
    </w:p>
    <w:p w14:paraId="17555541" w14:textId="7503A56D" w:rsidR="004039C4" w:rsidRDefault="004039C4" w:rsidP="008A7E5D">
      <w:pPr>
        <w:pStyle w:val="Prrafodelista"/>
        <w:numPr>
          <w:ilvl w:val="0"/>
          <w:numId w:val="1"/>
        </w:numPr>
      </w:pPr>
      <w:r>
        <w:t>Breve descripción de la evaluación del plan tutorial: en proceso y/o al finalizar el cursado de la unidad, quienes evalúan, por cuáles medios, qué se va a evaluar, en qué momento/s (pág. 38)</w:t>
      </w:r>
    </w:p>
    <w:p w14:paraId="125B3D18" w14:textId="77777777" w:rsidR="008A7E5D" w:rsidRDefault="008A7E5D" w:rsidP="008A7E5D">
      <w:pPr>
        <w:pStyle w:val="Prrafodelista"/>
      </w:pPr>
    </w:p>
    <w:sectPr w:rsidR="008A7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665A9"/>
    <w:multiLevelType w:val="hybridMultilevel"/>
    <w:tmpl w:val="013841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F1"/>
    <w:rsid w:val="004039C4"/>
    <w:rsid w:val="005B2CF1"/>
    <w:rsid w:val="008A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36E7"/>
  <w15:chartTrackingRefBased/>
  <w15:docId w15:val="{8D5EE235-A631-4E5A-A06A-EA0FB37F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Demuth</dc:creator>
  <cp:keywords/>
  <dc:description/>
  <cp:lastModifiedBy>Patricia Demuth</cp:lastModifiedBy>
  <cp:revision>1</cp:revision>
  <dcterms:created xsi:type="dcterms:W3CDTF">2020-11-08T21:08:00Z</dcterms:created>
  <dcterms:modified xsi:type="dcterms:W3CDTF">2020-11-08T21:37:00Z</dcterms:modified>
</cp:coreProperties>
</file>