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4A2" w:rsidRPr="001614A2" w:rsidRDefault="001614A2" w:rsidP="001614A2">
      <w:pPr>
        <w:keepNext/>
        <w:keepLines/>
        <w:spacing w:before="200" w:after="0" w:line="360" w:lineRule="auto"/>
        <w:outlineLvl w:val="2"/>
        <w:rPr>
          <w:rFonts w:ascii="Cambria" w:eastAsia="Times New Roman" w:hAnsi="Cambria" w:cs="Times New Roman"/>
          <w:b/>
          <w:bCs/>
          <w:sz w:val="24"/>
          <w:szCs w:val="24"/>
        </w:rPr>
      </w:pPr>
      <w:bookmarkStart w:id="0" w:name="_Toc435035732"/>
      <w:bookmarkStart w:id="1" w:name="_Toc435440109"/>
      <w:bookmarkStart w:id="2" w:name="_Toc435440252"/>
      <w:bookmarkStart w:id="3" w:name="_Toc435441160"/>
      <w:bookmarkStart w:id="4" w:name="_Toc435553912"/>
      <w:r w:rsidRPr="001614A2">
        <w:rPr>
          <w:rFonts w:ascii="Cambria" w:eastAsia="Times New Roman" w:hAnsi="Cambria" w:cs="Times New Roman"/>
          <w:b/>
          <w:bCs/>
          <w:sz w:val="24"/>
          <w:szCs w:val="24"/>
        </w:rPr>
        <w:t>LEY Nº 25.612</w:t>
      </w:r>
      <w:bookmarkEnd w:id="0"/>
      <w:bookmarkEnd w:id="1"/>
      <w:bookmarkEnd w:id="2"/>
      <w:bookmarkEnd w:id="3"/>
      <w:bookmarkEnd w:id="4"/>
      <w:r w:rsidRPr="001614A2">
        <w:rPr>
          <w:rFonts w:ascii="Cambria" w:eastAsia="Times New Roman" w:hAnsi="Cambria" w:cs="Times New Roman"/>
          <w:b/>
          <w:bCs/>
          <w:sz w:val="24"/>
          <w:szCs w:val="24"/>
        </w:rPr>
        <w:t xml:space="preserve"> </w:t>
      </w:r>
    </w:p>
    <w:p w:rsidR="001614A2" w:rsidRPr="001614A2" w:rsidRDefault="001614A2" w:rsidP="001614A2">
      <w:pPr>
        <w:keepNext/>
        <w:keepLines/>
        <w:spacing w:before="200" w:after="0" w:line="360" w:lineRule="auto"/>
        <w:outlineLvl w:val="2"/>
        <w:rPr>
          <w:rFonts w:ascii="Cambria" w:eastAsia="Times New Roman" w:hAnsi="Cambria" w:cs="Times New Roman"/>
          <w:b/>
          <w:bCs/>
          <w:sz w:val="24"/>
        </w:rPr>
      </w:pPr>
      <w:bookmarkStart w:id="5" w:name="_Toc435035733"/>
      <w:bookmarkStart w:id="6" w:name="_Toc435440110"/>
      <w:bookmarkStart w:id="7" w:name="_Toc435440253"/>
      <w:bookmarkStart w:id="8" w:name="_Toc435441161"/>
      <w:bookmarkStart w:id="9" w:name="_Toc435553913"/>
      <w:r w:rsidRPr="001614A2">
        <w:rPr>
          <w:rFonts w:ascii="Cambria" w:eastAsia="Times New Roman" w:hAnsi="Cambria" w:cs="Times New Roman"/>
          <w:b/>
          <w:bCs/>
          <w:sz w:val="24"/>
          <w:szCs w:val="24"/>
        </w:rPr>
        <w:t>Gestión integral de residuos industriales y de Actividades de servicios</w:t>
      </w:r>
      <w:bookmarkEnd w:id="5"/>
      <w:bookmarkEnd w:id="6"/>
      <w:bookmarkEnd w:id="7"/>
      <w:bookmarkEnd w:id="8"/>
      <w:bookmarkEnd w:id="9"/>
    </w:p>
    <w:p w:rsidR="001614A2" w:rsidRPr="001614A2" w:rsidRDefault="001614A2" w:rsidP="001614A2">
      <w:pPr>
        <w:spacing w:after="200" w:line="360" w:lineRule="auto"/>
        <w:jc w:val="both"/>
        <w:rPr>
          <w:rFonts w:ascii="Cambria" w:eastAsia="Calibri" w:hAnsi="Cambria" w:cs="Times New Roman"/>
          <w:sz w:val="24"/>
          <w:szCs w:val="24"/>
        </w:rPr>
      </w:pPr>
      <w:proofErr w:type="spellStart"/>
      <w:r w:rsidRPr="001614A2">
        <w:rPr>
          <w:rFonts w:ascii="Cambria" w:eastAsia="Calibri" w:hAnsi="Cambria" w:cs="Times New Roman"/>
          <w:sz w:val="24"/>
          <w:szCs w:val="24"/>
        </w:rPr>
        <w:t>Establécense</w:t>
      </w:r>
      <w:proofErr w:type="spellEnd"/>
      <w:r w:rsidRPr="001614A2">
        <w:rPr>
          <w:rFonts w:ascii="Cambria" w:eastAsia="Calibri" w:hAnsi="Cambria" w:cs="Times New Roman"/>
          <w:sz w:val="24"/>
          <w:szCs w:val="24"/>
        </w:rPr>
        <w:t xml:space="preserve"> los presupuestos mínimos de protección ambiental sobre la gestión integral de residuos de origen industrial y de actividades de servicio, que sean generados en todo el territorio nacional y derivados de procesos industriales o de actividades de servicios. Niveles de riesgo. Generadores. Tecnologías. Registros. Manifiesto. Transportistas. Plantas de tratamiento y disposición final. Responsabilidad civil. Responsabilidad administrativa. Jurisdicción. Autoridad de aplicación. Disposiciones complementarías.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Sancionada: Julio 3 de 2002.</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Promulgada Parcialmente: Julio 25 de 2002.</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El Senado y Cámara de Diputados de la Nación Argentina reunidos en Congreso, etc. sancionan con fuerza de Ley:</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Gestión integral de residuos industriales y de actividades de servicios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TITULO I</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Capítulo I</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De las disposiciones generales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1º — Las disposiciones de la presente ley establecen los presupuestos mínimos de protección ambiental sobre la gestión integral de residuos de origen industrial y de actividades de servicio, que sean generados en todo el territorio nacional, y sean derivados de procesos industriales o de actividades de servicios.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Se entiende por proceso industrial, toda actividad, procedimiento, desarrollo u operación de conservación, reparación o transformación en su forma, esencia, calidad o cantidad de una materia prima o material para la obtención de un producto final mediante la utilización de métodos industriales.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lastRenderedPageBreak/>
        <w:t>Se entiende por actividad de servicio, toda actividad que complementa a la industrial o que por las características de los residuos que genera sea asimilable a la anterior, en base a los niveles de riesgo que determina la presente.</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2º — Se entiende por residuo industrial a cualquier elemento, sustancia u objeto en estado sólido, semisólido, líquido o gaseoso, obtenido como resultado de un proceso industrial, por la realización de una actividad de servicio, o por estar relacionado directa o indirectamente con la actividad, incluyendo eventuales emergencias o accidentes, del cual su poseedor productor o generador no pueda utilizarlo, se desprenda o tenga la obligación legal de hacerlo.</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3º — Se entiende por gestión integral de residuos industriales y de actividades de servicio al conjunto de actividades interdependientes y complementarias entre sí, que comprenden las etapas de generación, manejo, almacenamiento, transporte, tratamiento o disposición final de los mismos, y que reducen o eliminan los niveles de riesgo en cuanto a su peligrosidad, toxicidad o nocividad, según lo establezca la reglamentación, para garantizar la preservación ambiental y la calidad de vida de la población.</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4º — Los objetivos de la presente ley son los siguientes: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 Garantizar la preservación ambiental, la protección de los recursos naturales, la calidad de vida de la población, la conservación de la biodiversidad, y el equilibrio de los ecosistemas;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b) Minimizar los riesgos potenciales de los residuos en todas las etapas de la gestión integral;</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c) Reducir la cantidad de los residuos que se generan;</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d) Promover la utilización y transferencia de tecnologías limpias y adecuadas para la preservación ambiental y el desarrollo sustentable;</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e) Promover la cesación de los vertidos riesgosos para el ambiente.</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lastRenderedPageBreak/>
        <w:t>ARTICULO 5º — Quedan excluidos del régimen de la presente ley y sujetos a normativa específica:</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 xml:space="preserve">a) Los residuos </w:t>
      </w:r>
      <w:proofErr w:type="spellStart"/>
      <w:r w:rsidRPr="001614A2">
        <w:rPr>
          <w:rFonts w:ascii="Cambria" w:eastAsia="Calibri" w:hAnsi="Cambria" w:cs="Times New Roman"/>
          <w:sz w:val="24"/>
          <w:szCs w:val="24"/>
        </w:rPr>
        <w:t>biopatogénicos</w:t>
      </w:r>
      <w:proofErr w:type="spellEnd"/>
      <w:r w:rsidRPr="001614A2">
        <w:rPr>
          <w:rFonts w:ascii="Cambria" w:eastAsia="Calibri" w:hAnsi="Cambria" w:cs="Times New Roman"/>
          <w:sz w:val="24"/>
          <w:szCs w:val="24"/>
        </w:rPr>
        <w:t>;</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b) Los residuos domiciliarios;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c) Los residuos radiactivos;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d) Los residuos derivados de las operaciones normales de los buques y aeronaves.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6º — Se prohíbe la importación, introducción y transporte de todo tipo de residuos, provenientes de otros países al territorio nacional, y sus espacios aéreo y marítimo; con excepción de aquellos residuos que por reglamentación sean incluidos, previamente, en una lista positiva, aprobados por la autoridad de aplicación y que los interesados demuestren, en forma fehaciente, que serán utilizados como insumos de procesos industriales. Asimismo, cabe la excepción para el tránsito de residuos previsto en convenios internacionales.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CAPITULO II</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De los niveles de riesgo</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7º — La autoridad de aplicación nacional, conforme lo previsto en el artículo 57, incisos a) y c), concertará los niveles de riesgo que poseen los diferentes residuos definidos en el artículo 2º; para ello, se deberán tener en cuenta: los procesos de potencial degradación ambiental que puedan generar, la afectación sobre la calidad de vida de la población, sus características, calidad y cantidad, el origen, proceso o actividad que los genera, y el sitio en el cual se realiza la gestión de los residuos industriales y de actividades de servicio. Asimismo, se deberán respetar las regulaciones establecidas en los convenios internacionales suscriptos.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 xml:space="preserve">ARTICULO 8º — Las autoridades provinciales y de la Ciudad Autónoma de Buenos Aires, responsables del control y fiscalización de la gestión integral de los residuos alcanzados por la presente, deberán identificar a los generadores y caracterizar los </w:t>
      </w:r>
      <w:r w:rsidRPr="001614A2">
        <w:rPr>
          <w:rFonts w:ascii="Cambria" w:eastAsia="Calibri" w:hAnsi="Cambria" w:cs="Times New Roman"/>
          <w:sz w:val="24"/>
          <w:szCs w:val="24"/>
        </w:rPr>
        <w:lastRenderedPageBreak/>
        <w:t>residuos que producen y clasificarlos, como mínimo, en tres categorías según sus niveles de riesgo bajo, medio y alto.</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CAPITULO III</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De los generadores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9º — Se considera generador, a toda persona física o jurídica, pública o privada, que genere residuos industriales y de actividades de servicio, conforme lo definido en el artículo 1º.</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10. — La responsabilidad del tratamiento adecuado y la disposición final de los residuos industriales es del generador.</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11. — Los generadores de residuos industriales deberán instrumentar las medidas necesarias para:</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 xml:space="preserve">a) Minimizar la generación de residuos que producen, pudiendo para ello, adoptar programas progresivos de adecuación tecnológica de los procesos industriales, que prioricen la disminución, el </w:t>
      </w:r>
      <w:proofErr w:type="spellStart"/>
      <w:r w:rsidRPr="001614A2">
        <w:rPr>
          <w:rFonts w:ascii="Cambria" w:eastAsia="Calibri" w:hAnsi="Cambria" w:cs="Times New Roman"/>
          <w:sz w:val="24"/>
          <w:szCs w:val="24"/>
        </w:rPr>
        <w:t>reuso</w:t>
      </w:r>
      <w:proofErr w:type="spellEnd"/>
      <w:r w:rsidRPr="001614A2">
        <w:rPr>
          <w:rFonts w:ascii="Cambria" w:eastAsia="Calibri" w:hAnsi="Cambria" w:cs="Times New Roman"/>
          <w:sz w:val="24"/>
          <w:szCs w:val="24"/>
        </w:rPr>
        <w:t>, el reciclado o la valorización, conforme lo establezca la reglamentación;</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b) Separar en forma apropiada los residuos incompatibles entre sí, evitando el contacto de los mismos en todas las etapas de la gestión, definida en el artículo 2º.</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c) Envasar los residuos industriales, cuando las medidas de higiene y seguridad ambientales lo exijan, identificar los recipientes y su contenido, fecharlos y no mezclarlos, conforme lo establezca la reglamentación.</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 xml:space="preserve">d) Tratar adecuadamente y disponer en forma definitiva los residuos industriales generados por su propia actividad in situ con el fin de lograr la reducción o eliminación de sus características de peligrosidad, nocividad o toxicidad; de no ser posible, deberá hacerlo en plantas de tratamiento o disposición final que presten servicios a terceros debidamente habilitadas, todo ello, conforme lo establezca la reglamentación y las leyes </w:t>
      </w:r>
      <w:r w:rsidRPr="001614A2">
        <w:rPr>
          <w:rFonts w:ascii="Cambria" w:eastAsia="Calibri" w:hAnsi="Cambria" w:cs="Times New Roman"/>
          <w:sz w:val="24"/>
          <w:szCs w:val="24"/>
        </w:rPr>
        <w:lastRenderedPageBreak/>
        <w:t>complementarias de la presente. El transporte se efectuará mediante transportistas autorizados, conforme el artículo 23.</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e) Reusar sus residuos, como materia prima o insumo de otros procesos productivos, o reciclar los mismos.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 xml:space="preserve">ARTICULO 12. — Los generadores deberán presentar periódicamente una declaración jurada en la que se especifiquen los datos </w:t>
      </w:r>
      <w:proofErr w:type="spellStart"/>
      <w:r w:rsidRPr="001614A2">
        <w:rPr>
          <w:rFonts w:ascii="Cambria" w:eastAsia="Calibri" w:hAnsi="Cambria" w:cs="Times New Roman"/>
          <w:sz w:val="24"/>
          <w:szCs w:val="24"/>
        </w:rPr>
        <w:t>identificatorios</w:t>
      </w:r>
      <w:proofErr w:type="spellEnd"/>
      <w:r w:rsidRPr="001614A2">
        <w:rPr>
          <w:rFonts w:ascii="Cambria" w:eastAsia="Calibri" w:hAnsi="Cambria" w:cs="Times New Roman"/>
          <w:sz w:val="24"/>
          <w:szCs w:val="24"/>
        </w:rPr>
        <w:t xml:space="preserve"> y las características de los residuos industriales, como así también, los procesos que los generan. La misma deberá ser exigida por las autoridades provinciales y de la Ciudad Autónoma de Buenos Aires.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 xml:space="preserve">En el caso previsto en el artículo 11 inciso e) dicha declaración jurada deberá ser avalada por los estudios técnicos pertinentes y suscripta por quien </w:t>
      </w:r>
      <w:proofErr w:type="spellStart"/>
      <w:r w:rsidRPr="001614A2">
        <w:rPr>
          <w:rFonts w:ascii="Cambria" w:eastAsia="Calibri" w:hAnsi="Cambria" w:cs="Times New Roman"/>
          <w:sz w:val="24"/>
          <w:szCs w:val="24"/>
        </w:rPr>
        <w:t>reuse</w:t>
      </w:r>
      <w:proofErr w:type="spellEnd"/>
      <w:r w:rsidRPr="001614A2">
        <w:rPr>
          <w:rFonts w:ascii="Cambria" w:eastAsia="Calibri" w:hAnsi="Cambria" w:cs="Times New Roman"/>
          <w:sz w:val="24"/>
          <w:szCs w:val="24"/>
        </w:rPr>
        <w:t xml:space="preserve"> o recicle los residuos, previa autorización por parte de la autoridad competente.</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 xml:space="preserve">ARTICULO 13. — Todo generador de residuos industriales deberá brindar, a la autoridad competente, la información necesaria para la correcta determinación de las características físicas, químicas y/o biológicas de cada uno de los residuos que se generen, y especificarlos </w:t>
      </w:r>
      <w:proofErr w:type="spellStart"/>
      <w:r w:rsidRPr="001614A2">
        <w:rPr>
          <w:rFonts w:ascii="Cambria" w:eastAsia="Calibri" w:hAnsi="Cambria" w:cs="Times New Roman"/>
          <w:sz w:val="24"/>
          <w:szCs w:val="24"/>
        </w:rPr>
        <w:t>cuali</w:t>
      </w:r>
      <w:proofErr w:type="spellEnd"/>
      <w:r w:rsidRPr="001614A2">
        <w:rPr>
          <w:rFonts w:ascii="Cambria" w:eastAsia="Calibri" w:hAnsi="Cambria" w:cs="Times New Roman"/>
          <w:sz w:val="24"/>
          <w:szCs w:val="24"/>
        </w:rPr>
        <w:t xml:space="preserve"> y cuantitativamente.</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14. — Las autoridades provinciales y de la Ciudad Autónoma de Buenos Aires deberán establecer medidas promocionales para aquellos generadores que implementen programas de adecuación tecnológica, como resultado de una gestión ambiental integral, que estén aprobados por parte de las mismas, y destinados a mejorar los procesos industriales y productivos, en cuanto a la reducción de la contaminación ambiental, la cesación de los vertidos riesgosos sobre los recursos naturales, y la disminución de riesgos ambientales que pudiere ocasionar por el ejercicio de su actividad, conforme a las leyes complementarias de la presente que sancionen las distintas jurisdicciones.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15. — A partir de la aprobación de los programas de adecuación aquellos generadores que establece el artículo 14 estarán integrados a un sistema diferencial de control, según lo determinen las leyes complementarias provinciales y de la Ciudad Autónoma de Buenos Aires.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lastRenderedPageBreak/>
        <w:t>ARTICULO 16. — Todo generador de residuos industriales, en calidad de dueño de los mismos, es responsable de todo daño producido por éstos, en los términos del Título II de la presente ley.</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CAPITULO IV</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De las tecnologías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17. — La autoridad de aplicación establecerá las características mínimas y necesarias que deben poseer las diferentes tecnologías a ser aplicadas en la gestión integral de los residuos industriales, teniendo en cuenta el mejoramiento de las condiciones ambientales y la calidad de vida de la población y la reducción de los niveles de riesgos que pudieren producir.</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18. — Los generadores deberán fundamentar ante las autoridades correspondientes la elección de las tecnologías a utilizar en la gestión integral de los residuos industriales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CAPITULO V</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De los registros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 xml:space="preserve">ARTICULO 19. — Las autoridades provinciales y la de la Ciudad Autónoma de Buenos Aires, llevarán y mantendrán actualizados los registros que correspondan, en el que deberán inscribirse todas las personas físicas o jurídicas responsables. </w:t>
      </w:r>
      <w:proofErr w:type="gramStart"/>
      <w:r w:rsidRPr="001614A2">
        <w:rPr>
          <w:rFonts w:ascii="Cambria" w:eastAsia="Calibri" w:hAnsi="Cambria" w:cs="Times New Roman"/>
          <w:sz w:val="24"/>
          <w:szCs w:val="24"/>
        </w:rPr>
        <w:t>de</w:t>
      </w:r>
      <w:proofErr w:type="gramEnd"/>
      <w:r w:rsidRPr="001614A2">
        <w:rPr>
          <w:rFonts w:ascii="Cambria" w:eastAsia="Calibri" w:hAnsi="Cambria" w:cs="Times New Roman"/>
          <w:sz w:val="24"/>
          <w:szCs w:val="24"/>
        </w:rPr>
        <w:t xml:space="preserve"> la generación, manejo, transporte, almacenamiento, tratamiento y disposición final de residuos industriales. La información obtenida por los mismos deberá integrarse en un Sistema de Información Integrado, que será administrado por la autoridad ambiental nacional y de libre acceso para la población, a excepción de la información que deba considerarse de acceso restringido, por afectar derechos adquiridos o a la seguridad nacional.</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20. — La autoridad de aplicación nacional establecerá los requisitos mínimos y comunes para la inscripción en los diferentes registros, teniendo en cuenta las características del Sistema de Información Integrado.</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lastRenderedPageBreak/>
        <w:t>CAPITULO VI</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Del manifiesto</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21. — La naturaleza y cantidad de residuos, su origen y transferencia del generador al transportista, y de éste a la planta de tratamiento o disposición final, así como los procesos de tratamiento o eliminación a los que fueren sometidos, y cualquier otra operación que respecto de los mismos se realizare, quedará documentada en un instrumento con carácter de declaración jurada, que llevará la denominación de manifiesto.</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22. — La autoridad de aplicación nacional determinará las características mínimas comunes de la información que debe contener y los mecanismos de utilización del manifiesto.</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CAPITULO VII</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De los transportistas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23. — Las personas físicas y jurídicas responsables del transporte de residuos, sólo podrán recibir y transportar aquellos que estén acompañados del correspondiente manifiesto. Los residuos industriales y de actividades de servicio transportados serán entregados en su totalidad y, únicamente, en los lugares autorizados por las autoridades correspondientes, para su almacenamiento, tratamiento o disposición final, que el generador determine.</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24. — Si por situación especial o de emergencia, los residuos no pudieren ser entregados en la planta de tratamiento, almacenamiento o disposición final indicada en el manifiesto, el transportista deberá comunicar esta situación inmediatamente al generador y tomar las medidas necesarias para garantizar en todo momento lo indicado en el artículo 4º de la presente.</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25. — La autoridad de aplicación nacional determinará las obligaciones a las que deberán ajustarse los transportistas de residuos industriales y de actividades de servicio.</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lastRenderedPageBreak/>
        <w:t>ARTICULO 26. — Cuando el transporte de los residuos tenga que realizarse fuera de los límites provinciales o de la Ciudad Autónoma de Buenos Aires, deberá existir convenio previo entre las jurisdicciones intervinientes, y por el cual, se establezcan las condiciones y características del mismo, conforme lo prevean las normas de las partes intervinientes.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Las autoridades ambientales provinciales podrán determinar excepciones cuando el nivel de riesgo de los residuos sea bajo o nulo y sólo sean utilizados como insumo de otro proceso productivo.</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 xml:space="preserve">ARTICULO 27. — Todo transportista deberá asegurar la recomposición de los posibles daños ambientales que su actividad pudiera causar; para ello podrá dar cobertura a los riesgos ambientales a través de la contratación de un seguro de responsabilidad civil, caución, fianza bancaria, la constitución de un </w:t>
      </w:r>
      <w:proofErr w:type="spellStart"/>
      <w:r w:rsidRPr="001614A2">
        <w:rPr>
          <w:rFonts w:ascii="Cambria" w:eastAsia="Calibri" w:hAnsi="Cambria" w:cs="Times New Roman"/>
          <w:sz w:val="24"/>
          <w:szCs w:val="24"/>
        </w:rPr>
        <w:t>autoseguro</w:t>
      </w:r>
      <w:proofErr w:type="spellEnd"/>
      <w:r w:rsidRPr="001614A2">
        <w:rPr>
          <w:rFonts w:ascii="Cambria" w:eastAsia="Calibri" w:hAnsi="Cambria" w:cs="Times New Roman"/>
          <w:sz w:val="24"/>
          <w:szCs w:val="24"/>
        </w:rPr>
        <w:t xml:space="preserve"> o un fondo de reparación, u otra garantía equivalente, según lo determine la reglamentación.</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28. — Todo transportista de residuos es responsable, en calidad de guardián de los mismos, de todo daño producido, durante el transporte desde los lugares de generación hasta los lugares autorizados de almacenamiento, tratamiento o disposición final.</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CAPITULO VIII</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De las plantas de tratamiento y disposición final</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29. — Se denomina planta de tratamiento a aquellos sitios en los que se modifican las características físicas, la composición química o la actividad biológica de cualquier tipo de residuo industrial y de actividades de servicio, de modo tal, que se eliminen o reduzcan sus propiedades nocivas, peligrosas o tóxicas, o se recupere energía y recursos materiales, o se obtenga un residuo de niveles de riesgo menor, o se lo haga susceptible de recuperación o valorización, o más seguro para su transporte o disposición final, bajo normas de higiene y seguridad ambientales que no pongan en riesgo ni afecten la calidad de vida de la población, en forma significativa.</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lastRenderedPageBreak/>
        <w:t>ARTICULO 30. — Se denomina planta de disposición final a los sitios especialmente construidos para el depósito permanente de residuos industriales y de actividades de servicio, que reúnan condiciones tales que se garantice la inalterabilidad de la cantidad y calidad de los recursos naturales, bajo normas de higiene y seguridad ambientales que no pongan en riesgo ni afecten la calidad de vida de la población, en forma significativa.</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31. — Por razones excepcionales y debidamente fundadas, las autoridades provinciales y de la Ciudad Autónoma de Buenos Aires podrán autorizar plantas de almacenamiento, para el depósito transitorio de residuos, bajo normas de higiene y seguridad ambientales que no pongan en riesgo o afecten la calidad de vida de la población, significativamente,</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Los criterios de transitoriedad y los plazos de almacenamiento serán determinados por las autoridades correspondientes, en base a fundamentos técnicos y según sean las características ambientales del sitio de emplazamiento, su entorno y los niveles de riesgo de los residuos que se deban almacenar.</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32. — Toda planta de almacenamiento, tratamiento o disposición final de residuos, previo a su habilitación, deberá realizar un estudio de impacto ambiental, el cual deberá ser presentado ante la autoridad competente, que emitirá una declaración de impacto ambiental, en la que fundamente su aprobación o rechazo. La reglamentación determinará los requisitos mínimos y comunes que deberá contener dicho estudio.</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33. — La autoridad de aplicación nacional acordará con las autoridades provinciales y de la Ciudad Autónoma de Buenos Aires, en el ámbito del Consejo Federal de Medio Ambiente (COFEMA), las características y contenidos del estudio de impacto ambiental y las condiciones de habilitación de las plantas de almacenamiento, tratamiento y disposición final de residuos industriales y de actividades de servicio, así como las características particulares que deben tener las mismas de acuerdo a la calidad y cantidad de residuos que traten, almacenen o dispongan finalmente.</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lastRenderedPageBreak/>
        <w:t>ARTICULO 34. — Toda planta de almacenamiento, tratamiento o disposición final de residuos industriales deberá llevar un registro de operaciones permanente, en la forma que determine la autoridad competente, cuya información deberá integrarse al Sistema de Información Integrado.</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35. — La autoridad de aplicación nacional acordará con las autoridades provinciales y de la Ciudad Autónoma de Buenos Aires, los criterios generales sobre las condiciones de cierre de las plantas de almacenamiento, tratamiento o disposición final de residuos, debiéndose garantizar en todo momento la preservación ambiental y la calidad de vida de la población.</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36. — La autoridad de aplicación nacional, conforme lo previsto en el artículo 57, incisos a) y c), establecerá los criterios generales, mínimos y comunes sobre los métodos y la factibilidad de almacenamiento, tratamiento y disposición final de los residuos industriales y de actividades de servicio.</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37. — En toda planta de almacenamiento, tratamiento o disposición final de residuos, sus titulares serán responsables, en calidad de guardianes o dueño en el caso que la autoridad competente haya realizado la correspondiente certificación conforme el inciso b) del artículo 43, de todo daño producido por éstos en razón de la actividad que en ella se desarrolla.</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 xml:space="preserve">ARTICULO 38. — Las personas físicas y jurídicas titulares o responsables de las plantas de almacenamiento, tratamiento o disposición final de residuos, deberán asegurar la recomposición de los posibles daños ambientales que su actividad pudiera causar; para ello podrá dar cobertura a los riesgos ambientales a través de la contratación de un seguro de responsabilidad civil, caución, fianza bancaria, la constitución de un </w:t>
      </w:r>
      <w:proofErr w:type="spellStart"/>
      <w:r w:rsidRPr="001614A2">
        <w:rPr>
          <w:rFonts w:ascii="Cambria" w:eastAsia="Calibri" w:hAnsi="Cambria" w:cs="Times New Roman"/>
          <w:sz w:val="24"/>
          <w:szCs w:val="24"/>
        </w:rPr>
        <w:t>autoseguro</w:t>
      </w:r>
      <w:proofErr w:type="spellEnd"/>
      <w:r w:rsidRPr="001614A2">
        <w:rPr>
          <w:rFonts w:ascii="Cambria" w:eastAsia="Calibri" w:hAnsi="Cambria" w:cs="Times New Roman"/>
          <w:sz w:val="24"/>
          <w:szCs w:val="24"/>
        </w:rPr>
        <w:t xml:space="preserve"> o un fondo de reparación, u otra garantía equivalente, según lo determine la reglamentación.</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 xml:space="preserve">ARTICULO 39. — El uso de la propiedad inmueble para la instalación o funcionamiento de sistemas y plantas de tratamiento o disposición final de residuos deberá ser </w:t>
      </w:r>
      <w:r w:rsidRPr="001614A2">
        <w:rPr>
          <w:rFonts w:ascii="Cambria" w:eastAsia="Calibri" w:hAnsi="Cambria" w:cs="Times New Roman"/>
          <w:sz w:val="24"/>
          <w:szCs w:val="24"/>
        </w:rPr>
        <w:lastRenderedPageBreak/>
        <w:t>comunicado para su asiento registral pertinente en el registro de la propiedad que corresponda.</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TITULO II</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CAPITULO I</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De la responsabilidad civil</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40. — Se presume, salvo prueba en contrario, que todo residuo definido según los alcances del artículo 2º, es cosa riesgosa en los términos del segundo párrafo del artículo 1113 del Código Civil, modificado por la Ley 17.711.</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41. — En el ámbito de la responsabilidad extracontractual, no es oponible a terceros la transmisión del dominio o abandono voluntario de los residuos industriales y de actividades de servicio.</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42. — El dueño o guardián de un residuo no se exime de responsabilidad por demostrar la culpa de un tercero por quien no debe responder, cuya acción pudo ser evitada con el empleo del debido cuidado y atendiendo a las circunstancias del caso.</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43. — La responsabilidad del generador por los daños ocasionados por los residuos, no desaparece por la transformación, especificación, desarrollo, evolución o tratamiento de éstos, a excepción de:</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 Aquellos daños causados por el mayor riesgo que un determinado residuo adquiere como consecuencia de un manejo o tratamiento inadecuado o defectuoso, realizado en cualquiera de las etapas de la gestión integral de los residuos industriales y de actividades de servicio;</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b) Cuando el residuo sea utilizado como insumo de otro proceso productivo, conforme lo determine la reglamentación.</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CAPITULO II</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De la Responsabilidad Administrativa</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lastRenderedPageBreak/>
        <w:t>ARTICULO 44. — Toda infracción a las disposiciones de esta ley, su reglamentación y las normas complementarias que en su consecuencia se dicten, será reprimida por la autoridad competente con las siguientes sanciones, que podrán ser acumulativas: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 Apercibimiento;</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b) Multa desde 50 (cincuenta) sueldos mínimos de la categoría básica inicial de la administración correspondiente hasta 200 (doscientas) veces ese valor;</w:t>
      </w:r>
    </w:p>
    <w:p w:rsidR="001614A2" w:rsidRPr="001614A2" w:rsidRDefault="001614A2" w:rsidP="001614A2">
      <w:pPr>
        <w:spacing w:after="200" w:line="360" w:lineRule="auto"/>
        <w:jc w:val="both"/>
        <w:rPr>
          <w:rFonts w:ascii="Cambria" w:eastAsia="Calibri" w:hAnsi="Cambria" w:cs="Times New Roman"/>
          <w:sz w:val="24"/>
          <w:szCs w:val="24"/>
          <w:lang w:val="pt-BR"/>
        </w:rPr>
      </w:pPr>
      <w:r w:rsidRPr="001614A2">
        <w:rPr>
          <w:rFonts w:ascii="Cambria" w:eastAsia="Calibri" w:hAnsi="Cambria" w:cs="Times New Roman"/>
          <w:sz w:val="24"/>
          <w:szCs w:val="24"/>
          <w:lang w:val="pt-BR"/>
        </w:rPr>
        <w:t xml:space="preserve">c) Clausura </w:t>
      </w:r>
      <w:proofErr w:type="spellStart"/>
      <w:r w:rsidRPr="001614A2">
        <w:rPr>
          <w:rFonts w:ascii="Cambria" w:eastAsia="Calibri" w:hAnsi="Cambria" w:cs="Times New Roman"/>
          <w:sz w:val="24"/>
          <w:szCs w:val="24"/>
          <w:lang w:val="pt-BR"/>
        </w:rPr>
        <w:t>temporaria</w:t>
      </w:r>
      <w:proofErr w:type="spellEnd"/>
      <w:r w:rsidRPr="001614A2">
        <w:rPr>
          <w:rFonts w:ascii="Cambria" w:eastAsia="Calibri" w:hAnsi="Cambria" w:cs="Times New Roman"/>
          <w:sz w:val="24"/>
          <w:szCs w:val="24"/>
          <w:lang w:val="pt-BR"/>
        </w:rPr>
        <w:t>, parcial o total;</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d) Suspensión de la actividad desde 30 (treinta) días hasta 1 (un) año;</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e) Cancelación definitiva de las habilitaciones e inscripciones de los registros correspondientes.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Estas sanciones se aplicarán con prescindencia de la responsabilidad civil o penal que pudiere imputarse al infractor.</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La suspensión o cancelación de la inscripción en los registros implicará el cese de las actividades y la clausura del establecimiento o local, debiéndose efectuar las denuncias penales que pudiere corresponder.</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 xml:space="preserve">ARTICULO 45. — Las sanciones establecidas en el artículo anterior se aplicarán previa instrucción </w:t>
      </w:r>
      <w:proofErr w:type="spellStart"/>
      <w:r w:rsidRPr="001614A2">
        <w:rPr>
          <w:rFonts w:ascii="Cambria" w:eastAsia="Calibri" w:hAnsi="Cambria" w:cs="Times New Roman"/>
          <w:sz w:val="24"/>
          <w:szCs w:val="24"/>
        </w:rPr>
        <w:t>sumaria</w:t>
      </w:r>
      <w:proofErr w:type="spellEnd"/>
      <w:r w:rsidRPr="001614A2">
        <w:rPr>
          <w:rFonts w:ascii="Cambria" w:eastAsia="Calibri" w:hAnsi="Cambria" w:cs="Times New Roman"/>
          <w:sz w:val="24"/>
          <w:szCs w:val="24"/>
        </w:rPr>
        <w:t xml:space="preserve"> que asegure el derecho a la defensa, y se graduarán de acuerdo con la naturaleza de la infracción y riesgo o daño ocasionado.</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46. — En caso de reincidencia, los mínimos y máximos de las sanciones previstas en los incisos b) y c) del artículo 44 podrán multiplicarse por una cifra igual a la cantidad de reincidencias aumentada en una unidad.</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47. — Se considerará reincidente al que, dentro del término de 3 (tres) años anteriores a la fecha de comisión de la infracción, haya sido sancionado por otra infracción, de idéntica o similar causa.</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lastRenderedPageBreak/>
        <w:t>ARTICULO 48. — Las acciones para imponer sanciones por la presente ley prescriben a los 5 (cinco) años contados a partir de la fecha en que la autoridad hubiese tomado conocimiento de la infracción.</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49. — Lo ingresado en concepto de multas a que se refiere el artículo 44, inciso b) serán percibidas por las autoridades provinciales y de la Ciudad Autónoma de Buenos Aires, según corresponda, para conformar un fondo destinado, exclusivamente, a la restauración y protección ambiental, no pudiendo ser utilizado para otros fines presupuestarios, en cada una de las jurisdicciones, y de acuerdo a lo que establezcan las normas complementarias.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50. — Cuando el infractor fuere una persona jurídica, los que tengan a su cargo la dirección, administración o gerencia, serán solidariamente responsables de las sanciones establecidas en el artículo 44.</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CAPITULO III</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De la Responsabilidad Penal</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 xml:space="preserve">ARTICULO 51. — </w:t>
      </w:r>
      <w:proofErr w:type="spellStart"/>
      <w:r w:rsidRPr="001614A2">
        <w:rPr>
          <w:rFonts w:ascii="Cambria" w:eastAsia="Calibri" w:hAnsi="Cambria" w:cs="Times New Roman"/>
          <w:sz w:val="24"/>
          <w:szCs w:val="24"/>
        </w:rPr>
        <w:t>Incorpórase</w:t>
      </w:r>
      <w:proofErr w:type="spellEnd"/>
      <w:r w:rsidRPr="001614A2">
        <w:rPr>
          <w:rFonts w:ascii="Cambria" w:eastAsia="Calibri" w:hAnsi="Cambria" w:cs="Times New Roman"/>
          <w:sz w:val="24"/>
          <w:szCs w:val="24"/>
        </w:rPr>
        <w:t xml:space="preserve"> al Código Penal de la Nación, el presente capítulo sobre delitos ambientales, como, ley complementaria.</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52. — Será reprimido con prisión de 3 (tres) a 10 (diez) años, el que, utilizando residuos industriales y de actividades de servicio, adulterare o contaminare el agua, el suelo, la atmósfera, o poniendo en riesgo la calidad de vida de la población, los seres vivos en general, la diversidad biológica o los sistemas ecológicos.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Si el hecho fuere seguido de la muerte de alguna persona o extinción de una especie de ser vivo, la pena será de 10 (diez) a 25 (veinticinco) años de reclusión o prisión.</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53. — Cuando alguno de los hechos previstos en el artículo anterior fuere cometido por imprudencia o negligencia o por impericia en el propio arte o profesión o por inobservancia de los reglamentos u ordenanzas, se impondrá prisión de 1 (un) mes a 2 (dos) años.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lastRenderedPageBreak/>
        <w:t>Si resultare enfermedad, lesión o muerte de alguna persona o especie, la pena será de 6 (seis) meses a 5 (cinco) años.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54. — Cuando alguno de los hechos previstos en los artículos anteriores se hubiesen producido por decisión de una persona jurídica, la pena se aplicará a los directores, gerentes, síndicos, miembros del consejo de vigilancia, administradores, responsable t</w:t>
      </w:r>
      <w:bookmarkStart w:id="10" w:name="_GoBack"/>
      <w:bookmarkEnd w:id="10"/>
      <w:r w:rsidRPr="001614A2">
        <w:rPr>
          <w:rFonts w:ascii="Cambria" w:eastAsia="Calibri" w:hAnsi="Cambria" w:cs="Times New Roman"/>
          <w:sz w:val="24"/>
          <w:szCs w:val="24"/>
        </w:rPr>
        <w:t>écnico, mandatarios o representantes de la misma que hubiesen intervenido en el hecho punible, sin perjuicio de las demás responsabilidades penales que pudiesen existir.</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CAPITULO IV</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De la Jurisdicción</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55. — Será competente para conocer de las acciones que derivan de la presente ley la Justicia ordinaria que corresponda.</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TITULO III</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CAPITULO I</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De la Autoridad de Aplicación</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56. — Será autoridad de aplicación de la presente ley el área con competencia ambiental que determine el Poder Ejecutivo.</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57. — Compete a la autoridad de aplicación:</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 Entender en la determinación de políticas en materia de residuos industriales y de actividades de servicio, en forma coordinada, con las autoridades con competencia ambiental de las provincias y de la Ciudad Autónoma de Buenos Aires, en el ámbito del Consejo Federal de Medio Ambiente (COFEMA);</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b) Promocionar la utilización de procesos productivos y métodos de tratamiento que impliquen minimización, reciclado y reutilización de los mismos, y la incorporación de tecnologías más adecuadas para la preservación ambiental;</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lastRenderedPageBreak/>
        <w:t>c) Formular e implementar, en el ámbito del Consejo Federal de Medio Ambiente (COFEMA), el Plan Nacional de Gestión Integral de Residuos Industriales y de Actividades de Servicio, el que deberá, entre otros, incluir los parámetros de reducción de los residuos en la etapa generación, y los plazos de cumplimiento;</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d) Asesorar y apoyar a las jurisdicciones locales en los programas de fiscalización y control de los residuos;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e) Desarrollar un Sistema de Información Integrado, de libre acceso para la población, que administre los datos producidos en cada una de las jurisdicciones, respecto de la gestión integral de los residuos;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f) Administrar los recursos nacionales y los provenientes de la cooperación internacional, destinados al cumplimiento de la presente ley;</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g) Ejercer todas las demás facultades y atribuciones que por esta ley se le confieren.</w:t>
      </w:r>
    </w:p>
    <w:p w:rsidR="001614A2" w:rsidRPr="001614A2" w:rsidRDefault="001614A2" w:rsidP="001614A2">
      <w:pPr>
        <w:spacing w:after="200" w:line="360" w:lineRule="auto"/>
        <w:jc w:val="both"/>
        <w:rPr>
          <w:rFonts w:ascii="Cambria" w:eastAsia="Calibri" w:hAnsi="Cambria" w:cs="Times New Roman"/>
          <w:sz w:val="24"/>
          <w:szCs w:val="24"/>
        </w:rPr>
      </w:pP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TITULO IV</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CAPITULO I</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Disposiciones Complementarias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58. — La autoridad de aplicación elaborará y mantendrá actualizado un listado de elementos o sustancias peligrosas, tóxicas o nocivas, contenidas en los residuos industriales y de actividades de servicio, en la que se especifiquen las características de riesgo, y que son resultantes de las diferentes actividades antrópicas abarcadas por esta ley, el cual deberá ser incorporado al Sistema de Información Integrado.</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 xml:space="preserve">ARTICULO 59. — El Poder Ejecutivo contemplará, mediante la reglamentación de la presente, la instrumentación de incentivos para aquellos generadores que, como resultado de la optimización de sus procesos de producción, cambios de tecnologías o de una gestión ambiental adecuada en general, minimicen la generación de residuos, </w:t>
      </w:r>
      <w:r w:rsidRPr="001614A2">
        <w:rPr>
          <w:rFonts w:ascii="Cambria" w:eastAsia="Calibri" w:hAnsi="Cambria" w:cs="Times New Roman"/>
          <w:sz w:val="24"/>
          <w:szCs w:val="24"/>
        </w:rPr>
        <w:lastRenderedPageBreak/>
        <w:t>reutilicen o reciclen los mismos, disminuyendo, en forma significativa los niveles de riesgo que establece el artículo 7º.</w:t>
      </w:r>
    </w:p>
    <w:p w:rsidR="001614A2" w:rsidRPr="001614A2" w:rsidRDefault="001614A2" w:rsidP="001614A2">
      <w:pPr>
        <w:spacing w:after="200" w:line="360" w:lineRule="auto"/>
        <w:jc w:val="both"/>
        <w:rPr>
          <w:rFonts w:ascii="Cambria" w:eastAsia="Calibri" w:hAnsi="Cambria" w:cs="Times New Roman"/>
          <w:b/>
          <w:sz w:val="24"/>
          <w:szCs w:val="24"/>
        </w:rPr>
      </w:pPr>
      <w:r w:rsidRPr="001614A2">
        <w:rPr>
          <w:rFonts w:ascii="Cambria" w:eastAsia="Calibri" w:hAnsi="Cambria" w:cs="Times New Roman"/>
          <w:b/>
          <w:sz w:val="24"/>
          <w:szCs w:val="24"/>
        </w:rPr>
        <w:t xml:space="preserve">ARTICULO 60. — </w:t>
      </w:r>
      <w:proofErr w:type="spellStart"/>
      <w:r w:rsidRPr="001614A2">
        <w:rPr>
          <w:rFonts w:ascii="Cambria" w:eastAsia="Calibri" w:hAnsi="Cambria" w:cs="Times New Roman"/>
          <w:b/>
          <w:sz w:val="24"/>
          <w:szCs w:val="24"/>
        </w:rPr>
        <w:t>Derógase</w:t>
      </w:r>
      <w:proofErr w:type="spellEnd"/>
      <w:r w:rsidRPr="001614A2">
        <w:rPr>
          <w:rFonts w:ascii="Cambria" w:eastAsia="Calibri" w:hAnsi="Cambria" w:cs="Times New Roman"/>
          <w:b/>
          <w:sz w:val="24"/>
          <w:szCs w:val="24"/>
        </w:rPr>
        <w:t xml:space="preserve"> la Ley 24.051 y toda norma o disposición que se oponga a la presente.</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Hasta tanto se sancione una ley específica de presupuestos mínimos sobre gestión de residuos patológicos, se mantendrá vigente lo dispuesto en la Ley 24.051 y sus anexos, respecto de la materia. Asimismo, hasta que la reglamentación establezca la creación de los diferentes registros determinados por la presente, se mantendrán vigentes los anexos y registros contenidos en dicha ley.</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61. — Se recomienda a los estados provinciales y a la Ciudad Autónoma de Buenos Aires a dictar normas complementarias a la presente en los términos del artículo 41 de la Constitución Nacional, y al Consejo Federal de Medio Ambiente (COFEMA) a que proponga las políticas para la implementación de la presente ley.</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62. — El Poder Ejecutivo reglamentará la presente ley dentro de los 120 (ciento veinte) días corridos a partir de su promulgación.</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63. — La presente ley será de orden público.</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ARTICULO 64. — Comuníquese al Poder Ejecutivo.</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DADA EN LA SALA DE SESIONES DEL CONGRESO ARGENTINO, EN BUENOS AIRES, A LOS TRES DIAS DEL MES DE JULIO DEL AÑO DOS MIL DOS.</w:t>
      </w:r>
    </w:p>
    <w:p w:rsidR="001614A2" w:rsidRPr="001614A2" w:rsidRDefault="001614A2" w:rsidP="001614A2">
      <w:pPr>
        <w:spacing w:after="200" w:line="360" w:lineRule="auto"/>
        <w:jc w:val="both"/>
        <w:rPr>
          <w:rFonts w:ascii="Cambria" w:eastAsia="Calibri" w:hAnsi="Cambria" w:cs="Times New Roman"/>
          <w:sz w:val="24"/>
          <w:szCs w:val="24"/>
        </w:rPr>
      </w:pPr>
      <w:r w:rsidRPr="001614A2">
        <w:rPr>
          <w:rFonts w:ascii="Cambria" w:eastAsia="Calibri" w:hAnsi="Cambria" w:cs="Times New Roman"/>
          <w:sz w:val="24"/>
          <w:szCs w:val="24"/>
        </w:rPr>
        <w:t>— REGISTRADA BAJO EL Nº 25.612 —</w:t>
      </w:r>
    </w:p>
    <w:p w:rsidR="00C524B7" w:rsidRPr="00C524B7" w:rsidRDefault="00C524B7" w:rsidP="00C524B7">
      <w:pPr>
        <w:spacing w:after="200" w:line="360" w:lineRule="auto"/>
        <w:jc w:val="both"/>
        <w:rPr>
          <w:rFonts w:ascii="Cambria" w:eastAsia="Calibri" w:hAnsi="Cambria" w:cs="Times New Roman"/>
          <w:sz w:val="24"/>
          <w:szCs w:val="24"/>
        </w:rPr>
      </w:pPr>
      <w:r w:rsidRPr="00C524B7">
        <w:rPr>
          <w:rFonts w:ascii="Cambria" w:eastAsia="Calibri" w:hAnsi="Cambria" w:cs="Times New Roman"/>
          <w:sz w:val="24"/>
          <w:szCs w:val="24"/>
        </w:rPr>
        <w:t xml:space="preserve">EDUARDO O. CAMAÑO. — JUAN C. MAQUEDA. — Eduardo D. </w:t>
      </w:r>
      <w:proofErr w:type="spellStart"/>
      <w:r w:rsidRPr="00C524B7">
        <w:rPr>
          <w:rFonts w:ascii="Cambria" w:eastAsia="Calibri" w:hAnsi="Cambria" w:cs="Times New Roman"/>
          <w:sz w:val="24"/>
          <w:szCs w:val="24"/>
        </w:rPr>
        <w:t>Rollano</w:t>
      </w:r>
      <w:proofErr w:type="spellEnd"/>
      <w:r w:rsidRPr="00C524B7">
        <w:rPr>
          <w:rFonts w:ascii="Cambria" w:eastAsia="Calibri" w:hAnsi="Cambria" w:cs="Times New Roman"/>
          <w:sz w:val="24"/>
          <w:szCs w:val="24"/>
        </w:rPr>
        <w:t xml:space="preserve">. — Juan C. </w:t>
      </w:r>
      <w:proofErr w:type="spellStart"/>
      <w:r w:rsidRPr="00C524B7">
        <w:rPr>
          <w:rFonts w:ascii="Cambria" w:eastAsia="Calibri" w:hAnsi="Cambria" w:cs="Times New Roman"/>
          <w:sz w:val="24"/>
          <w:szCs w:val="24"/>
        </w:rPr>
        <w:t>Oyarzún</w:t>
      </w:r>
      <w:proofErr w:type="spellEnd"/>
      <w:r w:rsidRPr="00C524B7">
        <w:rPr>
          <w:rFonts w:ascii="Cambria" w:eastAsia="Calibri" w:hAnsi="Cambria" w:cs="Times New Roman"/>
          <w:sz w:val="24"/>
          <w:szCs w:val="24"/>
        </w:rPr>
        <w:t>.</w:t>
      </w:r>
    </w:p>
    <w:p w:rsidR="00C524B7" w:rsidRPr="00C524B7" w:rsidRDefault="00C524B7" w:rsidP="00C524B7">
      <w:pPr>
        <w:spacing w:after="200" w:line="360" w:lineRule="auto"/>
        <w:jc w:val="both"/>
        <w:rPr>
          <w:rFonts w:ascii="Cambria" w:eastAsia="Calibri" w:hAnsi="Cambria" w:cs="Times New Roman"/>
          <w:sz w:val="24"/>
          <w:szCs w:val="24"/>
        </w:rPr>
      </w:pPr>
      <w:r w:rsidRPr="00C524B7">
        <w:rPr>
          <w:rFonts w:ascii="Cambria" w:eastAsia="Calibri" w:hAnsi="Cambria" w:cs="Times New Roman"/>
          <w:sz w:val="24"/>
          <w:szCs w:val="24"/>
        </w:rPr>
        <w:t>NOTA: Los textos en negrita fueron observados</w:t>
      </w:r>
    </w:p>
    <w:p w:rsidR="00F77871" w:rsidRDefault="00F77871"/>
    <w:sectPr w:rsidR="00F778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AR"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4A2"/>
    <w:rsid w:val="001614A2"/>
    <w:rsid w:val="00C524B7"/>
    <w:rsid w:val="00F778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0B4B4-8EF0-4316-B5FD-74CC1542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4282</Words>
  <Characters>23552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Perez Cubero</dc:creator>
  <cp:keywords/>
  <dc:description/>
  <cp:lastModifiedBy>Eugenia Perez Cubero</cp:lastModifiedBy>
  <cp:revision>2</cp:revision>
  <dcterms:created xsi:type="dcterms:W3CDTF">2018-04-01T20:35:00Z</dcterms:created>
  <dcterms:modified xsi:type="dcterms:W3CDTF">2018-04-01T20:39:00Z</dcterms:modified>
</cp:coreProperties>
</file>