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0" w:name="_GoBack"/>
      <w:bookmarkEnd w:id="0"/>
      <w:r>
        <w:rPr>
          <w:b/>
        </w:rPr>
        <w:t>Profesorado en Música Popular Latinoamericana</w:t>
      </w:r>
    </w:p>
    <w:p>
      <w:pPr>
        <w:rPr>
          <w:b/>
        </w:rPr>
      </w:pPr>
      <w:r>
        <w:rPr>
          <w:b/>
        </w:rPr>
        <w:t>Práctica docente I: el arte en contexto no formal</w:t>
      </w:r>
    </w:p>
    <w:p>
      <w:pPr>
        <w:rPr>
          <w:b/>
        </w:rPr>
      </w:pPr>
    </w:p>
    <w:p>
      <w:pPr>
        <w:jc w:val="center"/>
        <w:rPr>
          <w:b/>
          <w:u w:val="single"/>
        </w:rPr>
      </w:pPr>
      <w:r>
        <w:rPr>
          <w:b/>
          <w:u w:val="single"/>
        </w:rPr>
        <w:t>Guía de Trabajo Final</w:t>
      </w:r>
    </w:p>
    <w:p>
      <w:pPr>
        <w:jc w:val="both"/>
      </w:pPr>
      <w:r>
        <w:t>La siguiente guía de trabajo propone sistematizar la experiencia de la práctica educativa, como parte del proceso de evaluación formativa desarrollada durante este cuatrimestre. En miras de acreditar las experiencias de formación desarrollada en cada uno de los territorios, ofrecemos una serie de tareas que recuperen los distintos procesos y saberes en contexto que se pusieron en juego en este espacio curricular. Este trabajo, además, se define como una instancia de recuperación sintética en miras del espacio de coloquio o examen.</w:t>
      </w:r>
    </w:p>
    <w:p>
      <w:pPr>
        <w:jc w:val="both"/>
      </w:pPr>
      <w:r>
        <w:t>A continuación proponemos trabajar sobre las siguientes tareas:</w:t>
      </w:r>
    </w:p>
    <w:p>
      <w:pPr>
        <w:pStyle w:val="4"/>
        <w:numPr>
          <w:ilvl w:val="0"/>
          <w:numId w:val="1"/>
        </w:numPr>
        <w:jc w:val="both"/>
      </w:pPr>
      <w:r>
        <w:t xml:space="preserve">Contextualización de la experiencia: </w:t>
      </w:r>
    </w:p>
    <w:p>
      <w:pPr>
        <w:pStyle w:val="4"/>
        <w:numPr>
          <w:ilvl w:val="1"/>
          <w:numId w:val="1"/>
        </w:numPr>
        <w:jc w:val="both"/>
      </w:pPr>
      <w:r>
        <w:t xml:space="preserve">Desarrollar una reconstrucción territorial a partir de las herramientas propuestas por el mapeo. Esta contextualización debe realizarse a partir de la permanencia en los espacios durante el desarrollo de las prácticas. Ofrecemos las siguientes orientaciones recuperadas del documento: “Manual de Mapeo Colectivo” del grupo </w:t>
      </w:r>
      <w:r>
        <w:rPr>
          <w:i/>
        </w:rPr>
        <w:t>Iconoclasistas</w:t>
      </w:r>
      <w:r>
        <w:t>:</w:t>
      </w:r>
    </w:p>
    <w:p>
      <w:pPr>
        <w:pStyle w:val="4"/>
        <w:numPr>
          <w:ilvl w:val="2"/>
          <w:numId w:val="1"/>
        </w:numPr>
        <w:jc w:val="both"/>
      </w:pPr>
      <w:r>
        <w:t>Visualización del territorio y sus problemáticas; Participación y abordajes colectivos/comunitarios; Identificación de redes afines para fortalecer prácticas liberadoras; Construcción de diagnóstico territorial; Sistematización estratégica de recursos y medios disponibles; Conexión entre hechos de significativa importancia; Socialización de información sobre experiencias cotidianas.</w:t>
      </w:r>
    </w:p>
    <w:p>
      <w:pPr>
        <w:pStyle w:val="4"/>
        <w:ind w:left="1485"/>
        <w:jc w:val="both"/>
      </w:pPr>
    </w:p>
    <w:p>
      <w:pPr>
        <w:pStyle w:val="4"/>
        <w:numPr>
          <w:ilvl w:val="0"/>
          <w:numId w:val="1"/>
        </w:numPr>
        <w:jc w:val="both"/>
      </w:pPr>
      <w:r>
        <w:t>Proceso de construcción del dispositivo</w:t>
      </w:r>
    </w:p>
    <w:p>
      <w:pPr>
        <w:pStyle w:val="4"/>
        <w:numPr>
          <w:ilvl w:val="1"/>
          <w:numId w:val="1"/>
        </w:numPr>
        <w:jc w:val="both"/>
      </w:pPr>
      <w:r>
        <w:t>Desarrollar una justificación de la propuesta desde los marcos interpretativos generales ofrecidos en clases, así como de los aspectos que definen un dispositivo.</w:t>
      </w:r>
    </w:p>
    <w:p>
      <w:pPr>
        <w:pStyle w:val="4"/>
        <w:numPr>
          <w:ilvl w:val="1"/>
          <w:numId w:val="1"/>
        </w:numPr>
        <w:jc w:val="both"/>
      </w:pPr>
      <w:r>
        <w:t xml:space="preserve">Reconstruir el proceso de desarrollo del dispositivo durante toda la experiencia de intervención en los territorios. La finalidad de este punto es poder describir detalladamente todas las permanencias y/o modificaciones de los aspectos involucrados en su construcción. Retomamos algunas orientaciones para la realización de esta tarea: </w:t>
      </w:r>
    </w:p>
    <w:p>
      <w:pPr>
        <w:pStyle w:val="4"/>
        <w:numPr>
          <w:ilvl w:val="2"/>
          <w:numId w:val="2"/>
        </w:numPr>
        <w:jc w:val="both"/>
      </w:pPr>
      <w:r>
        <w:rPr>
          <w:i/>
        </w:rPr>
        <w:t>En relación a la descripción de las actividades de enseñanza</w:t>
      </w:r>
      <w:r>
        <w:t xml:space="preserve">: ¿Qué hicimos? ¿Cómo nos distribuimos en roles? Tipos de acompañamiento, aprendizajes en juego. </w:t>
      </w:r>
    </w:p>
    <w:p>
      <w:pPr>
        <w:pStyle w:val="4"/>
        <w:numPr>
          <w:ilvl w:val="2"/>
          <w:numId w:val="2"/>
        </w:numPr>
        <w:jc w:val="both"/>
      </w:pPr>
      <w:r>
        <w:rPr>
          <w:i/>
        </w:rPr>
        <w:t>En relación a la interacción con lxs destinatarixs</w:t>
      </w:r>
      <w:r>
        <w:t xml:space="preserve">: Intereses, necesidades, potencialidades/destrezas que puedan localizar el proceso de aprendizaje en el que se encuentran. </w:t>
      </w:r>
    </w:p>
    <w:p>
      <w:pPr>
        <w:pStyle w:val="4"/>
        <w:numPr>
          <w:ilvl w:val="2"/>
          <w:numId w:val="2"/>
        </w:numPr>
        <w:jc w:val="both"/>
      </w:pPr>
      <w:r>
        <w:rPr>
          <w:i/>
        </w:rPr>
        <w:t>En relación a sensaciones e impresiones del encuentro en los distintos encuentros y momentos</w:t>
      </w:r>
      <w:r>
        <w:t xml:space="preserve">: ¿Qué sentí? ¿Qué sentimos? </w:t>
      </w:r>
    </w:p>
    <w:p>
      <w:pPr>
        <w:pStyle w:val="4"/>
        <w:numPr>
          <w:ilvl w:val="2"/>
          <w:numId w:val="2"/>
        </w:numPr>
        <w:jc w:val="both"/>
      </w:pPr>
      <w:r>
        <w:rPr>
          <w:i/>
        </w:rPr>
        <w:t>En relación al proceso</w:t>
      </w:r>
      <w:r>
        <w:t>: ¿Qué discusiones y decisiones se tomaron en la medida que se fueron desarrollando los diferentes encuentros? ¿Qué aspectos de las prácticas educativas se propusieron, cuestionaron, modificaron y permanecieron? ¿Cuál fue el lugar que lxs otrxs, lxs destinatarixs, ocuparon en el dispositivo como experiencia? ¿Cómo fuimos resolviendo los distintos desafíos? ¿Cómo fuimos revinculándonos? ¿Cómo resignificamos sentimientos de angustia y disfrute para poder seguir llevando a cabo la tarea?</w:t>
      </w:r>
    </w:p>
    <w:p>
      <w:pPr>
        <w:pStyle w:val="4"/>
        <w:numPr>
          <w:ilvl w:val="0"/>
          <w:numId w:val="1"/>
        </w:numPr>
        <w:jc w:val="both"/>
      </w:pPr>
      <w:r>
        <w:t>Reflexión sobre la propia práctica</w:t>
      </w:r>
    </w:p>
    <w:p>
      <w:pPr>
        <w:pStyle w:val="4"/>
        <w:numPr>
          <w:ilvl w:val="1"/>
          <w:numId w:val="1"/>
        </w:numPr>
        <w:jc w:val="both"/>
      </w:pPr>
      <w:r>
        <w:t xml:space="preserve">La reflexión sobre la propia práctica se considera como parte fundamental para poder continuar con el proceso de formación docente. Ofrecemos entonces los siguientes espacios para la reflexión: </w:t>
      </w:r>
    </w:p>
    <w:p>
      <w:pPr>
        <w:pStyle w:val="4"/>
        <w:numPr>
          <w:ilvl w:val="2"/>
          <w:numId w:val="1"/>
        </w:numPr>
        <w:jc w:val="both"/>
      </w:pPr>
      <w:r>
        <w:t>Reflexión en torno  la primera experiencia de práctica educativa en ámbitos no formales en el marco de la propia formación docente</w:t>
      </w:r>
    </w:p>
    <w:p>
      <w:pPr>
        <w:pStyle w:val="4"/>
        <w:numPr>
          <w:ilvl w:val="2"/>
          <w:numId w:val="1"/>
        </w:numPr>
        <w:jc w:val="both"/>
      </w:pPr>
      <w:r>
        <w:t>Proyecciones en miras del próximo espacio de práctica en contextos escolares</w:t>
      </w:r>
    </w:p>
    <w:p>
      <w:pPr>
        <w:pStyle w:val="4"/>
        <w:numPr>
          <w:ilvl w:val="2"/>
          <w:numId w:val="1"/>
        </w:numPr>
        <w:jc w:val="both"/>
      </w:pPr>
      <w:r>
        <w:t>Construcción de relaciones entre la experiencia de este espacio de prácticas y la identidad de unx docente en formación en música popular latinoamericana.</w:t>
      </w:r>
    </w:p>
    <w:p/>
    <w:sectPr>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96FC5"/>
    <w:multiLevelType w:val="multilevel"/>
    <w:tmpl w:val="1D696FC5"/>
    <w:lvl w:ilvl="0" w:tentative="0">
      <w:start w:val="1"/>
      <w:numFmt w:val="upperLetter"/>
      <w:lvlText w:val="%1."/>
      <w:lvlJc w:val="left"/>
      <w:pPr>
        <w:ind w:left="765" w:hanging="360"/>
      </w:pPr>
    </w:lvl>
    <w:lvl w:ilvl="1" w:tentative="0">
      <w:start w:val="1"/>
      <w:numFmt w:val="decimal"/>
      <w:lvlText w:val="%2)"/>
      <w:lvlJc w:val="left"/>
      <w:pPr>
        <w:ind w:left="1485" w:hanging="360"/>
      </w:pPr>
    </w:lvl>
    <w:lvl w:ilvl="2" w:tentative="0">
      <w:start w:val="1"/>
      <w:numFmt w:val="bullet"/>
      <w:lvlText w:val=""/>
      <w:lvlJc w:val="left"/>
      <w:pPr>
        <w:ind w:left="2205" w:hanging="180"/>
      </w:pPr>
      <w:rPr>
        <w:rFonts w:hint="default" w:ascii="Wingdings" w:hAnsi="Wingdings"/>
      </w:r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1">
    <w:nsid w:val="516D1689"/>
    <w:multiLevelType w:val="multilevel"/>
    <w:tmpl w:val="516D16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38"/>
    <w:rsid w:val="006529B3"/>
    <w:rsid w:val="00781AB4"/>
    <w:rsid w:val="0099320A"/>
    <w:rsid w:val="00A3247C"/>
    <w:rsid w:val="00A5157E"/>
    <w:rsid w:val="00B42338"/>
    <w:rsid w:val="260F202D"/>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A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551</Words>
  <Characters>3034</Characters>
  <Lines>25</Lines>
  <Paragraphs>7</Paragraphs>
  <TotalTime>38</TotalTime>
  <ScaleCrop>false</ScaleCrop>
  <LinksUpToDate>false</LinksUpToDate>
  <CharactersWithSpaces>3578</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2019-11-11T14:44:00Z</dcterms:created>
  <dc:creator>Cristian</dc:creator>
  <cp:lastModifiedBy>Adriana Alejandra Arce</cp:lastModifiedBy>
  <dcterms:modified xsi:type="dcterms:W3CDTF">2021-06-22T23:21:53Z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2058-11.2.0.10176</vt:lpwstr>
  </property>
</Properties>
</file>