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5A" w:rsidRPr="00CB584C" w:rsidRDefault="006B725A" w:rsidP="00CB584C">
      <w:pPr>
        <w:pStyle w:val="Prrafodelista"/>
        <w:jc w:val="center"/>
        <w:rPr>
          <w:b/>
          <w:bCs/>
          <w:sz w:val="24"/>
        </w:rPr>
      </w:pPr>
      <w:r w:rsidRPr="00CB584C">
        <w:rPr>
          <w:b/>
          <w:bCs/>
          <w:sz w:val="24"/>
        </w:rPr>
        <w:t>Plan de evaluación, instrumentos de evaluación y de registro</w:t>
      </w:r>
    </w:p>
    <w:p w:rsidR="00813D98" w:rsidRPr="006B725A" w:rsidRDefault="00813D98" w:rsidP="006B725A">
      <w:pPr>
        <w:pStyle w:val="Prrafodelista"/>
        <w:numPr>
          <w:ilvl w:val="0"/>
          <w:numId w:val="2"/>
        </w:numPr>
        <w:rPr>
          <w:lang w:val="es-AR"/>
        </w:rPr>
      </w:pPr>
    </w:p>
    <w:tbl>
      <w:tblPr>
        <w:tblStyle w:val="Tablaconcuadrcula"/>
        <w:tblpPr w:leftFromText="141" w:rightFromText="141" w:vertAnchor="page" w:horzAnchor="margin" w:tblpY="2341"/>
        <w:tblW w:w="9418" w:type="dxa"/>
        <w:tblLook w:val="04A0" w:firstRow="1" w:lastRow="0" w:firstColumn="1" w:lastColumn="0" w:noHBand="0" w:noVBand="1"/>
      </w:tblPr>
      <w:tblGrid>
        <w:gridCol w:w="3278"/>
        <w:gridCol w:w="1895"/>
        <w:gridCol w:w="1660"/>
        <w:gridCol w:w="1531"/>
        <w:gridCol w:w="1054"/>
      </w:tblGrid>
      <w:tr w:rsidR="006B725A" w:rsidRPr="00813D98" w:rsidTr="00CB584C">
        <w:trPr>
          <w:trHeight w:val="300"/>
        </w:trPr>
        <w:tc>
          <w:tcPr>
            <w:tcW w:w="9418" w:type="dxa"/>
            <w:gridSpan w:val="5"/>
            <w:noWrap/>
            <w:hideMark/>
          </w:tcPr>
          <w:p w:rsidR="006B725A" w:rsidRPr="00813D98" w:rsidRDefault="006B725A" w:rsidP="00CB584C">
            <w:pPr>
              <w:jc w:val="center"/>
            </w:pPr>
            <w:r w:rsidRPr="00813D98">
              <w:t xml:space="preserve">Tabla de especificaciones de </w:t>
            </w:r>
            <w:proofErr w:type="spellStart"/>
            <w:r w:rsidRPr="00813D98">
              <w:t>Farmacobotánica</w:t>
            </w:r>
            <w:proofErr w:type="spellEnd"/>
          </w:p>
        </w:tc>
      </w:tr>
      <w:tr w:rsidR="006B725A" w:rsidRPr="00813D98" w:rsidTr="00CB584C">
        <w:trPr>
          <w:trHeight w:val="300"/>
        </w:trPr>
        <w:tc>
          <w:tcPr>
            <w:tcW w:w="3278" w:type="dxa"/>
            <w:noWrap/>
            <w:hideMark/>
          </w:tcPr>
          <w:p w:rsidR="006B725A" w:rsidRPr="00813D98" w:rsidRDefault="006B725A" w:rsidP="00CB584C">
            <w:r w:rsidRPr="00813D98">
              <w:t>OBJETIVOS</w:t>
            </w:r>
          </w:p>
        </w:tc>
        <w:tc>
          <w:tcPr>
            <w:tcW w:w="1895" w:type="dxa"/>
            <w:noWrap/>
            <w:hideMark/>
          </w:tcPr>
          <w:p w:rsidR="006B725A" w:rsidRPr="00813D98" w:rsidRDefault="006B725A" w:rsidP="00CB584C">
            <w:r w:rsidRPr="00813D98">
              <w:t>CONOCER</w:t>
            </w:r>
          </w:p>
        </w:tc>
        <w:tc>
          <w:tcPr>
            <w:tcW w:w="1660" w:type="dxa"/>
            <w:noWrap/>
            <w:hideMark/>
          </w:tcPr>
          <w:p w:rsidR="006B725A" w:rsidRPr="00813D98" w:rsidRDefault="006B725A" w:rsidP="00CB584C">
            <w:r w:rsidRPr="00813D98">
              <w:t>APLICAR</w:t>
            </w:r>
          </w:p>
        </w:tc>
        <w:tc>
          <w:tcPr>
            <w:tcW w:w="1531" w:type="dxa"/>
            <w:noWrap/>
            <w:hideMark/>
          </w:tcPr>
          <w:p w:rsidR="006B725A" w:rsidRPr="00813D98" w:rsidRDefault="006B725A" w:rsidP="00CB584C">
            <w:r w:rsidRPr="00813D98">
              <w:t>EVALUAR</w:t>
            </w:r>
          </w:p>
        </w:tc>
        <w:tc>
          <w:tcPr>
            <w:tcW w:w="1054" w:type="dxa"/>
            <w:noWrap/>
            <w:hideMark/>
          </w:tcPr>
          <w:p w:rsidR="006B725A" w:rsidRPr="00813D98" w:rsidRDefault="006B725A" w:rsidP="00CB584C">
            <w:r w:rsidRPr="00813D98">
              <w:t>PUNTAJE</w:t>
            </w:r>
          </w:p>
        </w:tc>
      </w:tr>
      <w:tr w:rsidR="006B725A" w:rsidRPr="00813D98" w:rsidTr="00CB584C">
        <w:trPr>
          <w:trHeight w:val="300"/>
        </w:trPr>
        <w:tc>
          <w:tcPr>
            <w:tcW w:w="3278" w:type="dxa"/>
            <w:noWrap/>
            <w:hideMark/>
          </w:tcPr>
          <w:p w:rsidR="006B725A" w:rsidRPr="00813D98" w:rsidRDefault="006B725A" w:rsidP="00CB584C">
            <w:r>
              <w:t>Describir</w:t>
            </w:r>
            <w:r w:rsidRPr="00813D98">
              <w:t xml:space="preserve"> las funciones principales de los </w:t>
            </w:r>
            <w:proofErr w:type="spellStart"/>
            <w:r w:rsidRPr="00813D98">
              <w:t>nomófilos</w:t>
            </w:r>
            <w:proofErr w:type="spellEnd"/>
          </w:p>
        </w:tc>
        <w:tc>
          <w:tcPr>
            <w:tcW w:w="1895" w:type="dxa"/>
            <w:noWrap/>
            <w:hideMark/>
          </w:tcPr>
          <w:p w:rsidR="006B725A" w:rsidRDefault="006B725A" w:rsidP="00CB584C">
            <w:pPr>
              <w:jc w:val="center"/>
            </w:pPr>
            <w:r w:rsidRPr="00813D98">
              <w:t>4 preguntas de ítems cerrados</w:t>
            </w:r>
          </w:p>
          <w:p w:rsidR="006B725A" w:rsidRPr="00813D98" w:rsidRDefault="006B725A" w:rsidP="00CB584C">
            <w:pPr>
              <w:jc w:val="center"/>
            </w:pPr>
            <w:r w:rsidRPr="00813D98">
              <w:t>(20 puntos)</w:t>
            </w:r>
          </w:p>
        </w:tc>
        <w:tc>
          <w:tcPr>
            <w:tcW w:w="1660" w:type="dxa"/>
            <w:noWrap/>
            <w:hideMark/>
          </w:tcPr>
          <w:p w:rsidR="006B725A" w:rsidRDefault="006B725A" w:rsidP="00CB584C">
            <w:pPr>
              <w:jc w:val="center"/>
            </w:pPr>
            <w:r w:rsidRPr="00813D98">
              <w:t>1 pregunta de desarrollo</w:t>
            </w:r>
          </w:p>
          <w:p w:rsidR="006B725A" w:rsidRPr="00813D98" w:rsidRDefault="006B725A" w:rsidP="00CB584C">
            <w:pPr>
              <w:jc w:val="center"/>
            </w:pPr>
            <w:r w:rsidRPr="00813D98">
              <w:t>(10 puntos)</w:t>
            </w:r>
          </w:p>
        </w:tc>
        <w:tc>
          <w:tcPr>
            <w:tcW w:w="1531" w:type="dxa"/>
            <w:noWrap/>
            <w:hideMark/>
          </w:tcPr>
          <w:p w:rsidR="006B725A" w:rsidRPr="00813D98" w:rsidRDefault="006B725A" w:rsidP="00CB584C">
            <w:pPr>
              <w:jc w:val="center"/>
            </w:pPr>
          </w:p>
        </w:tc>
        <w:tc>
          <w:tcPr>
            <w:tcW w:w="1054" w:type="dxa"/>
            <w:noWrap/>
            <w:hideMark/>
          </w:tcPr>
          <w:p w:rsidR="006B725A" w:rsidRPr="00813D98" w:rsidRDefault="006B725A" w:rsidP="00CB584C">
            <w:pPr>
              <w:jc w:val="center"/>
            </w:pPr>
            <w:r w:rsidRPr="00813D98">
              <w:t>30 puntos</w:t>
            </w:r>
          </w:p>
        </w:tc>
      </w:tr>
      <w:tr w:rsidR="006B725A" w:rsidRPr="00813D98" w:rsidTr="00CB584C">
        <w:trPr>
          <w:trHeight w:val="960"/>
        </w:trPr>
        <w:tc>
          <w:tcPr>
            <w:tcW w:w="3278" w:type="dxa"/>
            <w:noWrap/>
            <w:hideMark/>
          </w:tcPr>
          <w:p w:rsidR="006B725A" w:rsidRPr="00813D98" w:rsidRDefault="006B725A" w:rsidP="00CB584C">
            <w:r w:rsidRPr="00813D98">
              <w:t>Diferenciar</w:t>
            </w:r>
            <w:r>
              <w:t>,</w:t>
            </w:r>
            <w:r w:rsidRPr="00813D98">
              <w:t xml:space="preserve"> </w:t>
            </w:r>
            <w:r>
              <w:t xml:space="preserve">anatómicamente, </w:t>
            </w:r>
            <w:r w:rsidRPr="00813D98">
              <w:t xml:space="preserve">hojas de </w:t>
            </w:r>
            <w:proofErr w:type="spellStart"/>
            <w:r w:rsidRPr="00813D98">
              <w:t>Liliópsidas</w:t>
            </w:r>
            <w:proofErr w:type="spellEnd"/>
            <w:r w:rsidRPr="00813D98">
              <w:t xml:space="preserve">, </w:t>
            </w:r>
            <w:proofErr w:type="spellStart"/>
            <w:r w:rsidRPr="00813D98">
              <w:t>Magnoliópsidas</w:t>
            </w:r>
            <w:proofErr w:type="spellEnd"/>
            <w:r w:rsidRPr="00813D98">
              <w:t xml:space="preserve"> y </w:t>
            </w:r>
            <w:proofErr w:type="spellStart"/>
            <w:r w:rsidRPr="00813D98">
              <w:t>Pinófitas</w:t>
            </w:r>
            <w:proofErr w:type="spellEnd"/>
          </w:p>
        </w:tc>
        <w:tc>
          <w:tcPr>
            <w:tcW w:w="1895" w:type="dxa"/>
            <w:noWrap/>
            <w:hideMark/>
          </w:tcPr>
          <w:p w:rsidR="006B725A" w:rsidRDefault="006B725A" w:rsidP="00CB584C">
            <w:pPr>
              <w:jc w:val="center"/>
            </w:pPr>
            <w:r w:rsidRPr="00813D98">
              <w:t>3 preguntas de ítems cerrados</w:t>
            </w:r>
          </w:p>
          <w:p w:rsidR="006B725A" w:rsidRPr="00813D98" w:rsidRDefault="006B725A" w:rsidP="00CB584C">
            <w:pPr>
              <w:jc w:val="center"/>
            </w:pPr>
            <w:r w:rsidRPr="00813D98">
              <w:t>(30 puntos)</w:t>
            </w:r>
          </w:p>
        </w:tc>
        <w:tc>
          <w:tcPr>
            <w:tcW w:w="1660" w:type="dxa"/>
            <w:noWrap/>
            <w:hideMark/>
          </w:tcPr>
          <w:p w:rsidR="006B725A" w:rsidRDefault="006B725A" w:rsidP="00CB584C">
            <w:pPr>
              <w:jc w:val="center"/>
            </w:pPr>
            <w:r w:rsidRPr="00813D98">
              <w:t>1 pregunta de desarrollo</w:t>
            </w:r>
          </w:p>
          <w:p w:rsidR="006B725A" w:rsidRPr="00813D98" w:rsidRDefault="006B725A" w:rsidP="00CB584C">
            <w:pPr>
              <w:jc w:val="center"/>
            </w:pPr>
            <w:r w:rsidRPr="00813D98">
              <w:t>(10 puntos)</w:t>
            </w:r>
          </w:p>
        </w:tc>
        <w:tc>
          <w:tcPr>
            <w:tcW w:w="1531" w:type="dxa"/>
            <w:noWrap/>
            <w:hideMark/>
          </w:tcPr>
          <w:p w:rsidR="006B725A" w:rsidRPr="00813D98" w:rsidRDefault="006B725A" w:rsidP="00CB584C">
            <w:pPr>
              <w:jc w:val="center"/>
            </w:pPr>
          </w:p>
        </w:tc>
        <w:tc>
          <w:tcPr>
            <w:tcW w:w="1054" w:type="dxa"/>
            <w:noWrap/>
            <w:hideMark/>
          </w:tcPr>
          <w:p w:rsidR="006B725A" w:rsidRPr="00813D98" w:rsidRDefault="006B725A" w:rsidP="00CB584C">
            <w:pPr>
              <w:jc w:val="center"/>
            </w:pPr>
            <w:r w:rsidRPr="00813D98">
              <w:t>40 puntos</w:t>
            </w:r>
          </w:p>
        </w:tc>
      </w:tr>
      <w:tr w:rsidR="006B725A" w:rsidRPr="00813D98" w:rsidTr="00CB584C">
        <w:trPr>
          <w:trHeight w:val="300"/>
        </w:trPr>
        <w:tc>
          <w:tcPr>
            <w:tcW w:w="3278" w:type="dxa"/>
            <w:noWrap/>
            <w:hideMark/>
          </w:tcPr>
          <w:p w:rsidR="006B725A" w:rsidRPr="00813D98" w:rsidRDefault="006B725A" w:rsidP="00CB584C">
            <w:r w:rsidRPr="00813D98">
              <w:t xml:space="preserve">Clasificación de los </w:t>
            </w:r>
            <w:proofErr w:type="spellStart"/>
            <w:r w:rsidRPr="00813D98">
              <w:t>nomófilos</w:t>
            </w:r>
            <w:proofErr w:type="spellEnd"/>
            <w:r w:rsidRPr="00813D98">
              <w:t xml:space="preserve"> según división o complejidad de la lámina</w:t>
            </w:r>
          </w:p>
        </w:tc>
        <w:tc>
          <w:tcPr>
            <w:tcW w:w="1895" w:type="dxa"/>
            <w:noWrap/>
            <w:hideMark/>
          </w:tcPr>
          <w:p w:rsidR="006B725A" w:rsidRDefault="006B725A" w:rsidP="00CB584C">
            <w:pPr>
              <w:jc w:val="center"/>
            </w:pPr>
            <w:r w:rsidRPr="00813D98">
              <w:t>2 preguntas de ítems cerrados</w:t>
            </w:r>
          </w:p>
          <w:p w:rsidR="006B725A" w:rsidRPr="00813D98" w:rsidRDefault="006B725A" w:rsidP="00CB584C">
            <w:pPr>
              <w:jc w:val="center"/>
            </w:pPr>
            <w:r w:rsidRPr="00813D98">
              <w:t>(10 puntos)</w:t>
            </w:r>
          </w:p>
        </w:tc>
        <w:tc>
          <w:tcPr>
            <w:tcW w:w="1660" w:type="dxa"/>
            <w:noWrap/>
            <w:hideMark/>
          </w:tcPr>
          <w:p w:rsidR="006B725A" w:rsidRPr="00813D98" w:rsidRDefault="006B725A" w:rsidP="00CB584C">
            <w:pPr>
              <w:jc w:val="center"/>
            </w:pPr>
          </w:p>
        </w:tc>
        <w:tc>
          <w:tcPr>
            <w:tcW w:w="1531" w:type="dxa"/>
            <w:noWrap/>
            <w:hideMark/>
          </w:tcPr>
          <w:p w:rsidR="006B725A" w:rsidRDefault="006B725A" w:rsidP="00CB584C">
            <w:pPr>
              <w:jc w:val="center"/>
            </w:pPr>
            <w:r w:rsidRPr="00813D98">
              <w:t>Estudio de material fresco</w:t>
            </w:r>
            <w:r w:rsidR="00904DB4">
              <w:t xml:space="preserve"> y herborizado</w:t>
            </w:r>
          </w:p>
          <w:p w:rsidR="006B725A" w:rsidRPr="00813D98" w:rsidRDefault="006B725A" w:rsidP="00CB584C">
            <w:pPr>
              <w:jc w:val="center"/>
            </w:pPr>
            <w:r w:rsidRPr="00813D98">
              <w:t>(20 puntos)</w:t>
            </w:r>
          </w:p>
        </w:tc>
        <w:tc>
          <w:tcPr>
            <w:tcW w:w="1054" w:type="dxa"/>
            <w:noWrap/>
            <w:hideMark/>
          </w:tcPr>
          <w:p w:rsidR="006B725A" w:rsidRPr="00813D98" w:rsidRDefault="006B725A" w:rsidP="00CB584C">
            <w:pPr>
              <w:jc w:val="center"/>
            </w:pPr>
            <w:r w:rsidRPr="00813D98">
              <w:t>30 puntos</w:t>
            </w:r>
          </w:p>
        </w:tc>
      </w:tr>
      <w:tr w:rsidR="006B725A" w:rsidRPr="00813D98" w:rsidTr="00CB584C">
        <w:trPr>
          <w:trHeight w:val="300"/>
        </w:trPr>
        <w:tc>
          <w:tcPr>
            <w:tcW w:w="3278" w:type="dxa"/>
            <w:noWrap/>
            <w:hideMark/>
          </w:tcPr>
          <w:p w:rsidR="006B725A" w:rsidRPr="00813D98" w:rsidRDefault="006B725A" w:rsidP="00CB584C">
            <w:r w:rsidRPr="00813D98">
              <w:t>TOTALES</w:t>
            </w:r>
          </w:p>
        </w:tc>
        <w:tc>
          <w:tcPr>
            <w:tcW w:w="1895" w:type="dxa"/>
            <w:noWrap/>
            <w:hideMark/>
          </w:tcPr>
          <w:p w:rsidR="006B725A" w:rsidRPr="00813D98" w:rsidRDefault="006B725A" w:rsidP="00CB584C">
            <w:pPr>
              <w:jc w:val="center"/>
            </w:pPr>
            <w:r w:rsidRPr="00813D98">
              <w:t>60</w:t>
            </w:r>
          </w:p>
        </w:tc>
        <w:tc>
          <w:tcPr>
            <w:tcW w:w="1660" w:type="dxa"/>
            <w:noWrap/>
            <w:hideMark/>
          </w:tcPr>
          <w:p w:rsidR="006B725A" w:rsidRPr="00813D98" w:rsidRDefault="006B725A" w:rsidP="00CB584C">
            <w:pPr>
              <w:jc w:val="center"/>
            </w:pPr>
            <w:r w:rsidRPr="00813D98">
              <w:t>20</w:t>
            </w:r>
          </w:p>
        </w:tc>
        <w:tc>
          <w:tcPr>
            <w:tcW w:w="1531" w:type="dxa"/>
            <w:noWrap/>
            <w:hideMark/>
          </w:tcPr>
          <w:p w:rsidR="006B725A" w:rsidRPr="00813D98" w:rsidRDefault="006B725A" w:rsidP="00CB584C">
            <w:pPr>
              <w:jc w:val="center"/>
            </w:pPr>
            <w:r w:rsidRPr="00813D98">
              <w:t>20</w:t>
            </w:r>
          </w:p>
        </w:tc>
        <w:tc>
          <w:tcPr>
            <w:tcW w:w="1054" w:type="dxa"/>
            <w:noWrap/>
            <w:hideMark/>
          </w:tcPr>
          <w:p w:rsidR="006B725A" w:rsidRPr="00813D98" w:rsidRDefault="006B725A" w:rsidP="00CB584C">
            <w:pPr>
              <w:jc w:val="center"/>
            </w:pPr>
            <w:r w:rsidRPr="00813D98">
              <w:t>100</w:t>
            </w:r>
          </w:p>
        </w:tc>
      </w:tr>
    </w:tbl>
    <w:p w:rsidR="00813D98" w:rsidRDefault="00813D98">
      <w:pPr>
        <w:rPr>
          <w:lang w:val="es-AR"/>
        </w:rPr>
      </w:pPr>
      <w:bookmarkStart w:id="0" w:name="_GoBack"/>
      <w:bookmarkEnd w:id="0"/>
    </w:p>
    <w:p w:rsidR="006B725A" w:rsidRPr="006B725A" w:rsidRDefault="006B725A" w:rsidP="006B725A">
      <w:pPr>
        <w:pStyle w:val="Prrafodelista"/>
        <w:numPr>
          <w:ilvl w:val="0"/>
          <w:numId w:val="2"/>
        </w:numPr>
        <w:rPr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3"/>
        <w:gridCol w:w="8227"/>
      </w:tblGrid>
      <w:tr w:rsidR="001404DF" w:rsidRPr="001404DF" w:rsidTr="001404DF">
        <w:trPr>
          <w:trHeight w:val="300"/>
        </w:trPr>
        <w:tc>
          <w:tcPr>
            <w:tcW w:w="9180" w:type="dxa"/>
            <w:gridSpan w:val="2"/>
            <w:noWrap/>
            <w:hideMark/>
          </w:tcPr>
          <w:p w:rsidR="001404DF" w:rsidRPr="001404DF" w:rsidRDefault="001404DF" w:rsidP="001404DF">
            <w:pPr>
              <w:jc w:val="center"/>
            </w:pPr>
            <w:r w:rsidRPr="001404DF">
              <w:t>Rúbrica Analítica de desempeño</w:t>
            </w:r>
          </w:p>
        </w:tc>
      </w:tr>
      <w:tr w:rsidR="001404DF" w:rsidRPr="001404DF" w:rsidTr="001404DF">
        <w:trPr>
          <w:trHeight w:val="300"/>
        </w:trPr>
        <w:tc>
          <w:tcPr>
            <w:tcW w:w="953" w:type="dxa"/>
            <w:noWrap/>
            <w:hideMark/>
          </w:tcPr>
          <w:p w:rsidR="001404DF" w:rsidRPr="001404DF" w:rsidRDefault="001404DF" w:rsidP="001404DF">
            <w:r w:rsidRPr="001404DF">
              <w:t>Niveles</w:t>
            </w:r>
          </w:p>
        </w:tc>
        <w:tc>
          <w:tcPr>
            <w:tcW w:w="8227" w:type="dxa"/>
            <w:noWrap/>
            <w:hideMark/>
          </w:tcPr>
          <w:p w:rsidR="001404DF" w:rsidRPr="001404DF" w:rsidRDefault="001404DF" w:rsidP="001404DF">
            <w:r w:rsidRPr="001404DF">
              <w:t>Descriptores</w:t>
            </w:r>
          </w:p>
        </w:tc>
      </w:tr>
      <w:tr w:rsidR="001404DF" w:rsidRPr="001404DF" w:rsidTr="006B725A">
        <w:trPr>
          <w:trHeight w:val="1355"/>
        </w:trPr>
        <w:tc>
          <w:tcPr>
            <w:tcW w:w="953" w:type="dxa"/>
            <w:noWrap/>
            <w:hideMark/>
          </w:tcPr>
          <w:p w:rsidR="001404DF" w:rsidRPr="001404DF" w:rsidRDefault="001404DF" w:rsidP="001404DF">
            <w:pPr>
              <w:jc w:val="center"/>
            </w:pPr>
            <w:r w:rsidRPr="001404DF">
              <w:t>4</w:t>
            </w:r>
          </w:p>
        </w:tc>
        <w:tc>
          <w:tcPr>
            <w:tcW w:w="8227" w:type="dxa"/>
            <w:hideMark/>
          </w:tcPr>
          <w:p w:rsidR="001404DF" w:rsidRDefault="001404DF" w:rsidP="001404DF">
            <w:r w:rsidRPr="001404DF">
              <w:t>Respuesta completa.</w:t>
            </w:r>
            <w:r w:rsidRPr="001404DF">
              <w:br/>
              <w:t xml:space="preserve"> Descripc</w:t>
            </w:r>
            <w:r>
              <w:t>iones claras de los conceptos.</w:t>
            </w:r>
            <w:r>
              <w:br/>
            </w:r>
            <w:r w:rsidRPr="001404DF">
              <w:t xml:space="preserve"> Reconoce todos los elementos importantes. </w:t>
            </w:r>
          </w:p>
          <w:p w:rsidR="001404DF" w:rsidRPr="001404DF" w:rsidRDefault="001404DF" w:rsidP="001404DF">
            <w:r w:rsidRPr="001404DF">
              <w:t>Utiliza perfectamente términos específicos.</w:t>
            </w:r>
          </w:p>
        </w:tc>
      </w:tr>
      <w:tr w:rsidR="001404DF" w:rsidRPr="001404DF" w:rsidTr="001404DF">
        <w:trPr>
          <w:trHeight w:val="1500"/>
        </w:trPr>
        <w:tc>
          <w:tcPr>
            <w:tcW w:w="953" w:type="dxa"/>
            <w:noWrap/>
            <w:hideMark/>
          </w:tcPr>
          <w:p w:rsidR="001404DF" w:rsidRPr="001404DF" w:rsidRDefault="001404DF" w:rsidP="001404DF">
            <w:pPr>
              <w:jc w:val="center"/>
            </w:pPr>
            <w:r w:rsidRPr="001404DF">
              <w:t>3</w:t>
            </w:r>
          </w:p>
        </w:tc>
        <w:tc>
          <w:tcPr>
            <w:tcW w:w="8227" w:type="dxa"/>
            <w:hideMark/>
          </w:tcPr>
          <w:p w:rsidR="001404DF" w:rsidRDefault="001404DF" w:rsidP="001404DF">
            <w:r w:rsidRPr="001404DF">
              <w:t xml:space="preserve">Respuesta bastante completa. </w:t>
            </w:r>
          </w:p>
          <w:p w:rsidR="001404DF" w:rsidRDefault="001404DF" w:rsidP="001404DF">
            <w:r w:rsidRPr="001404DF">
              <w:t xml:space="preserve">Comprensión de los conceptos. </w:t>
            </w:r>
          </w:p>
          <w:p w:rsidR="001404DF" w:rsidRDefault="001404DF" w:rsidP="001404DF">
            <w:r>
              <w:t xml:space="preserve"> Reconoce bastantes</w:t>
            </w:r>
            <w:r w:rsidRPr="001404DF">
              <w:t xml:space="preserve"> los elementos importantes. </w:t>
            </w:r>
          </w:p>
          <w:p w:rsidR="001404DF" w:rsidRPr="001404DF" w:rsidRDefault="001404DF" w:rsidP="001404DF">
            <w:r w:rsidRPr="001404DF">
              <w:t>Utiliza bastante bien términos específicos</w:t>
            </w:r>
          </w:p>
        </w:tc>
      </w:tr>
      <w:tr w:rsidR="001404DF" w:rsidRPr="001404DF" w:rsidTr="006B725A">
        <w:trPr>
          <w:trHeight w:val="1027"/>
        </w:trPr>
        <w:tc>
          <w:tcPr>
            <w:tcW w:w="953" w:type="dxa"/>
            <w:noWrap/>
            <w:hideMark/>
          </w:tcPr>
          <w:p w:rsidR="001404DF" w:rsidRPr="001404DF" w:rsidRDefault="001404DF" w:rsidP="001404DF">
            <w:pPr>
              <w:jc w:val="center"/>
            </w:pPr>
            <w:r w:rsidRPr="001404DF">
              <w:t>2</w:t>
            </w:r>
          </w:p>
        </w:tc>
        <w:tc>
          <w:tcPr>
            <w:tcW w:w="8227" w:type="dxa"/>
            <w:hideMark/>
          </w:tcPr>
          <w:p w:rsidR="001404DF" w:rsidRPr="001404DF" w:rsidRDefault="001404DF" w:rsidP="001404DF">
            <w:r w:rsidRPr="001404DF">
              <w:t>Respuesta</w:t>
            </w:r>
            <w:r>
              <w:t xml:space="preserve"> refleja un poco de confusión.</w:t>
            </w:r>
            <w:r>
              <w:br/>
            </w:r>
            <w:r w:rsidRPr="001404DF">
              <w:t xml:space="preserve"> Comprensió</w:t>
            </w:r>
            <w:r>
              <w:t>n incompleta de los conceptos.</w:t>
            </w:r>
            <w:r>
              <w:br/>
            </w:r>
            <w:r w:rsidRPr="001404DF">
              <w:t xml:space="preserve"> Reconoce algunos elementos importantes. Utiliza pocos términos </w:t>
            </w:r>
            <w:proofErr w:type="spellStart"/>
            <w:r w:rsidRPr="001404DF">
              <w:t>especificos</w:t>
            </w:r>
            <w:proofErr w:type="spellEnd"/>
          </w:p>
        </w:tc>
      </w:tr>
      <w:tr w:rsidR="001404DF" w:rsidRPr="001404DF" w:rsidTr="006B725A">
        <w:trPr>
          <w:trHeight w:val="985"/>
        </w:trPr>
        <w:tc>
          <w:tcPr>
            <w:tcW w:w="953" w:type="dxa"/>
            <w:noWrap/>
            <w:hideMark/>
          </w:tcPr>
          <w:p w:rsidR="001404DF" w:rsidRPr="001404DF" w:rsidRDefault="001404DF" w:rsidP="001404DF">
            <w:pPr>
              <w:jc w:val="center"/>
            </w:pPr>
            <w:r w:rsidRPr="001404DF">
              <w:t>1</w:t>
            </w:r>
          </w:p>
        </w:tc>
        <w:tc>
          <w:tcPr>
            <w:tcW w:w="8227" w:type="dxa"/>
            <w:hideMark/>
          </w:tcPr>
          <w:p w:rsidR="001404DF" w:rsidRPr="001404DF" w:rsidRDefault="001404DF" w:rsidP="001404DF">
            <w:r w:rsidRPr="001404DF">
              <w:t xml:space="preserve">No logra demostrar que </w:t>
            </w:r>
            <w:r w:rsidR="006B725A">
              <w:t>comprende los conceptos.</w:t>
            </w:r>
            <w:r w:rsidR="006B725A">
              <w:br/>
              <w:t>Omite elementos importantes.</w:t>
            </w:r>
            <w:r w:rsidR="006B725A">
              <w:br/>
            </w:r>
            <w:r w:rsidRPr="001404DF">
              <w:t xml:space="preserve"> Hace mal uso de los términos específicos</w:t>
            </w:r>
          </w:p>
        </w:tc>
      </w:tr>
      <w:tr w:rsidR="001404DF" w:rsidRPr="001404DF" w:rsidTr="006B725A">
        <w:trPr>
          <w:trHeight w:val="702"/>
        </w:trPr>
        <w:tc>
          <w:tcPr>
            <w:tcW w:w="953" w:type="dxa"/>
            <w:noWrap/>
            <w:hideMark/>
          </w:tcPr>
          <w:p w:rsidR="001404DF" w:rsidRPr="001404DF" w:rsidRDefault="001404DF" w:rsidP="001404DF">
            <w:pPr>
              <w:jc w:val="center"/>
            </w:pPr>
            <w:r w:rsidRPr="001404DF">
              <w:t>0</w:t>
            </w:r>
          </w:p>
        </w:tc>
        <w:tc>
          <w:tcPr>
            <w:tcW w:w="8227" w:type="dxa"/>
            <w:hideMark/>
          </w:tcPr>
          <w:p w:rsidR="006B725A" w:rsidRDefault="001404DF" w:rsidP="006B725A">
            <w:r w:rsidRPr="001404DF">
              <w:t xml:space="preserve"> La explicación es incompleta / no se entiende.</w:t>
            </w:r>
          </w:p>
          <w:p w:rsidR="001404DF" w:rsidRPr="001404DF" w:rsidRDefault="001404DF" w:rsidP="006B725A">
            <w:r w:rsidRPr="001404DF">
              <w:t xml:space="preserve"> P</w:t>
            </w:r>
            <w:r w:rsidR="006B725A">
              <w:t>resenta concepciones erróneas.</w:t>
            </w:r>
            <w:r w:rsidR="006B725A">
              <w:br/>
            </w:r>
            <w:r w:rsidRPr="001404DF">
              <w:t xml:space="preserve"> Plantea incorrectamente lo planteado.</w:t>
            </w:r>
          </w:p>
        </w:tc>
      </w:tr>
    </w:tbl>
    <w:p w:rsidR="00813D98" w:rsidRPr="001404DF" w:rsidRDefault="00813D98" w:rsidP="001404DF"/>
    <w:p w:rsidR="00813D98" w:rsidRDefault="00813D98">
      <w:pPr>
        <w:rPr>
          <w:lang w:val="es-AR"/>
        </w:rPr>
      </w:pPr>
    </w:p>
    <w:p w:rsidR="00813D98" w:rsidRPr="006B725A" w:rsidRDefault="006B725A" w:rsidP="006B725A">
      <w:pPr>
        <w:pStyle w:val="Prrafodelista"/>
        <w:numPr>
          <w:ilvl w:val="0"/>
          <w:numId w:val="2"/>
        </w:numPr>
        <w:jc w:val="both"/>
        <w:rPr>
          <w:lang w:val="es-AR"/>
        </w:rPr>
      </w:pPr>
      <w:r>
        <w:rPr>
          <w:lang w:val="es-AR"/>
        </w:rPr>
        <w:t xml:space="preserve">En la actividad práctica se evaluará el desempeño del alumno en el laboratorio, el uso de microscopio, material fresco y herborizado. Para eso es condición necesaria un </w:t>
      </w:r>
      <w:r>
        <w:rPr>
          <w:lang w:val="es-AR"/>
        </w:rPr>
        <w:lastRenderedPageBreak/>
        <w:t xml:space="preserve">conocimiento previo de conceptos, de terminología específica y de elementos constituyentes de los </w:t>
      </w:r>
      <w:proofErr w:type="spellStart"/>
      <w:r>
        <w:rPr>
          <w:lang w:val="es-AR"/>
        </w:rPr>
        <w:t>nomófilos</w:t>
      </w:r>
      <w:proofErr w:type="spellEnd"/>
      <w:r>
        <w:rPr>
          <w:lang w:val="es-AR"/>
        </w:rPr>
        <w:t xml:space="preserve"> que han sido brindados con anterioridad. </w:t>
      </w:r>
    </w:p>
    <w:p w:rsidR="00813D98" w:rsidRDefault="00813D98">
      <w:pPr>
        <w:rPr>
          <w:lang w:val="es-AR"/>
        </w:rPr>
      </w:pPr>
    </w:p>
    <w:sectPr w:rsidR="00813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ED4" w:rsidRDefault="00D61ED4" w:rsidP="006B725A">
      <w:pPr>
        <w:spacing w:after="0" w:line="240" w:lineRule="auto"/>
      </w:pPr>
      <w:r>
        <w:separator/>
      </w:r>
    </w:p>
  </w:endnote>
  <w:endnote w:type="continuationSeparator" w:id="0">
    <w:p w:rsidR="00D61ED4" w:rsidRDefault="00D61ED4" w:rsidP="006B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ED4" w:rsidRDefault="00D61ED4" w:rsidP="006B725A">
      <w:pPr>
        <w:spacing w:after="0" w:line="240" w:lineRule="auto"/>
      </w:pPr>
      <w:r>
        <w:separator/>
      </w:r>
    </w:p>
  </w:footnote>
  <w:footnote w:type="continuationSeparator" w:id="0">
    <w:p w:rsidR="00D61ED4" w:rsidRDefault="00D61ED4" w:rsidP="006B7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579B"/>
    <w:multiLevelType w:val="hybridMultilevel"/>
    <w:tmpl w:val="D07CBA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A1255"/>
    <w:multiLevelType w:val="hybridMultilevel"/>
    <w:tmpl w:val="09EE7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0E"/>
    <w:rsid w:val="001068F4"/>
    <w:rsid w:val="001404DF"/>
    <w:rsid w:val="002C310E"/>
    <w:rsid w:val="006B725A"/>
    <w:rsid w:val="00813D98"/>
    <w:rsid w:val="00904DB4"/>
    <w:rsid w:val="00AE0C1D"/>
    <w:rsid w:val="00CB584C"/>
    <w:rsid w:val="00D61ED4"/>
    <w:rsid w:val="00DA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3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404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B7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725A"/>
  </w:style>
  <w:style w:type="paragraph" w:styleId="Piedepgina">
    <w:name w:val="footer"/>
    <w:basedOn w:val="Normal"/>
    <w:link w:val="PiedepginaCar"/>
    <w:uiPriority w:val="99"/>
    <w:unhideWhenUsed/>
    <w:rsid w:val="006B7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3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404D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B7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725A"/>
  </w:style>
  <w:style w:type="paragraph" w:styleId="Piedepgina">
    <w:name w:val="footer"/>
    <w:basedOn w:val="Normal"/>
    <w:link w:val="PiedepginaCar"/>
    <w:uiPriority w:val="99"/>
    <w:unhideWhenUsed/>
    <w:rsid w:val="006B7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Virginia Principe</dc:creator>
  <cp:lastModifiedBy>Maria Virginia Principe</cp:lastModifiedBy>
  <cp:revision>4</cp:revision>
  <dcterms:created xsi:type="dcterms:W3CDTF">2019-07-31T14:41:00Z</dcterms:created>
  <dcterms:modified xsi:type="dcterms:W3CDTF">2019-08-01T04:01:00Z</dcterms:modified>
</cp:coreProperties>
</file>